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854A5" w14:textId="6C01AD19" w:rsidR="00433385" w:rsidRPr="00D66666" w:rsidRDefault="00433385" w:rsidP="00D66666">
      <w:pPr>
        <w:shd w:val="clear" w:color="auto" w:fill="FFFFFF"/>
        <w:spacing w:line="360" w:lineRule="auto"/>
        <w:rPr>
          <w:rFonts w:ascii="Arial" w:hAnsi="Arial" w:cs="Arial"/>
          <w:kern w:val="0"/>
          <w:sz w:val="22"/>
          <w:szCs w:val="22"/>
          <w:lang w:val="nl-NL"/>
        </w:rPr>
      </w:pPr>
      <w:bookmarkStart w:id="0" w:name="_GoBack"/>
      <w:bookmarkEnd w:id="0"/>
      <w:r w:rsidRPr="00D66666">
        <w:rPr>
          <w:rFonts w:ascii="Arial" w:hAnsi="Arial" w:cs="Arial"/>
          <w:kern w:val="0"/>
          <w:sz w:val="22"/>
          <w:szCs w:val="22"/>
          <w:lang w:val="nl-NL"/>
        </w:rPr>
        <w:t xml:space="preserve">[Voor Nederlands: </w:t>
      </w:r>
      <w:proofErr w:type="spellStart"/>
      <w:r w:rsidRPr="00D66666">
        <w:rPr>
          <w:rFonts w:ascii="Arial" w:hAnsi="Arial" w:cs="Arial"/>
          <w:kern w:val="0"/>
          <w:sz w:val="22"/>
          <w:szCs w:val="22"/>
          <w:lang w:val="nl-NL"/>
        </w:rPr>
        <w:t>scroll</w:t>
      </w:r>
      <w:proofErr w:type="spellEnd"/>
      <w:r w:rsidRPr="00D66666">
        <w:rPr>
          <w:rFonts w:ascii="Arial" w:hAnsi="Arial" w:cs="Arial"/>
          <w:kern w:val="0"/>
          <w:sz w:val="22"/>
          <w:szCs w:val="22"/>
          <w:lang w:val="nl-NL"/>
        </w:rPr>
        <w:t xml:space="preserve"> omlaag]</w:t>
      </w:r>
    </w:p>
    <w:p w14:paraId="08504DAE" w14:textId="77777777" w:rsidR="00433385" w:rsidRDefault="00433385" w:rsidP="00D66666">
      <w:pPr>
        <w:shd w:val="clear" w:color="auto" w:fill="FFFFFF"/>
        <w:spacing w:line="360" w:lineRule="auto"/>
        <w:rPr>
          <w:rFonts w:ascii="Arial" w:hAnsi="Arial" w:cs="Arial"/>
          <w:kern w:val="0"/>
          <w:sz w:val="22"/>
          <w:szCs w:val="22"/>
        </w:rPr>
      </w:pPr>
    </w:p>
    <w:p w14:paraId="2C1F0079" w14:textId="3162ACAC" w:rsidR="00A07112" w:rsidRPr="0010474B" w:rsidRDefault="00526171" w:rsidP="00D66666">
      <w:pPr>
        <w:shd w:val="clear" w:color="auto" w:fill="FFFFFF"/>
        <w:spacing w:line="360" w:lineRule="auto"/>
        <w:rPr>
          <w:rFonts w:ascii="Arial" w:hAnsi="Arial" w:cs="Arial"/>
          <w:b/>
          <w:bCs/>
          <w:kern w:val="0"/>
          <w:sz w:val="22"/>
          <w:szCs w:val="22"/>
        </w:rPr>
      </w:pPr>
      <w:r w:rsidRPr="0010474B">
        <w:rPr>
          <w:rFonts w:ascii="Arial" w:hAnsi="Arial" w:cs="Arial"/>
          <w:b/>
          <w:bCs/>
          <w:kern w:val="0"/>
          <w:sz w:val="22"/>
          <w:szCs w:val="22"/>
        </w:rPr>
        <w:t>Lahey</w:t>
      </w:r>
      <w:r w:rsidR="00A07112" w:rsidRPr="0010474B">
        <w:rPr>
          <w:rFonts w:ascii="Arial" w:hAnsi="Arial" w:cs="Arial"/>
          <w:b/>
          <w:bCs/>
          <w:kern w:val="0"/>
          <w:sz w:val="22"/>
          <w:szCs w:val="22"/>
        </w:rPr>
        <w:t xml:space="preserve">, </w:t>
      </w:r>
      <w:r w:rsidR="006D6EB5">
        <w:rPr>
          <w:rFonts w:ascii="Arial" w:hAnsi="Arial" w:cs="Arial"/>
          <w:b/>
          <w:bCs/>
          <w:kern w:val="0"/>
          <w:sz w:val="22"/>
          <w:szCs w:val="22"/>
        </w:rPr>
        <w:t>4</w:t>
      </w:r>
      <w:r w:rsidR="00A07112" w:rsidRPr="0010474B">
        <w:rPr>
          <w:rFonts w:ascii="Arial" w:hAnsi="Arial" w:cs="Arial"/>
          <w:b/>
          <w:bCs/>
          <w:kern w:val="0"/>
          <w:sz w:val="22"/>
          <w:szCs w:val="22"/>
        </w:rPr>
        <w:t xml:space="preserve"> </w:t>
      </w:r>
      <w:r w:rsidR="00ED1BF1" w:rsidRPr="0010474B">
        <w:rPr>
          <w:rFonts w:ascii="Arial" w:hAnsi="Arial" w:cs="Arial"/>
          <w:b/>
          <w:bCs/>
          <w:kern w:val="0"/>
          <w:sz w:val="22"/>
          <w:szCs w:val="22"/>
        </w:rPr>
        <w:t>Mayıs</w:t>
      </w:r>
      <w:r w:rsidR="0062493D" w:rsidRPr="0010474B">
        <w:rPr>
          <w:rFonts w:ascii="Arial" w:hAnsi="Arial" w:cs="Arial"/>
          <w:b/>
          <w:bCs/>
          <w:kern w:val="0"/>
          <w:sz w:val="22"/>
          <w:szCs w:val="22"/>
        </w:rPr>
        <w:t xml:space="preserve"> 2018</w:t>
      </w:r>
    </w:p>
    <w:p w14:paraId="2C1F007A" w14:textId="77777777" w:rsidR="00BE722B" w:rsidRDefault="00BE722B" w:rsidP="00D66666">
      <w:pPr>
        <w:shd w:val="clear" w:color="auto" w:fill="FFFFFF"/>
        <w:spacing w:line="360" w:lineRule="auto"/>
        <w:rPr>
          <w:rFonts w:ascii="Arial" w:hAnsi="Arial" w:cs="Arial"/>
          <w:kern w:val="0"/>
          <w:sz w:val="22"/>
          <w:szCs w:val="22"/>
        </w:rPr>
      </w:pPr>
    </w:p>
    <w:p w14:paraId="2C1F007C" w14:textId="3C301A32" w:rsidR="00BE722B" w:rsidRPr="00D66666" w:rsidRDefault="00BE722B" w:rsidP="00D66666">
      <w:pPr>
        <w:shd w:val="clear" w:color="auto" w:fill="FFFFFF"/>
        <w:spacing w:line="360" w:lineRule="auto"/>
        <w:rPr>
          <w:rFonts w:ascii="Arial" w:hAnsi="Arial" w:cs="Arial"/>
          <w:b/>
          <w:bCs/>
          <w:kern w:val="0"/>
          <w:sz w:val="22"/>
          <w:szCs w:val="22"/>
        </w:rPr>
      </w:pPr>
      <w:r w:rsidRPr="00D66666">
        <w:rPr>
          <w:rFonts w:ascii="Arial" w:hAnsi="Arial" w:cs="Arial"/>
          <w:b/>
          <w:bCs/>
          <w:kern w:val="0"/>
          <w:sz w:val="22"/>
          <w:szCs w:val="22"/>
        </w:rPr>
        <w:t xml:space="preserve">Konu: </w:t>
      </w:r>
      <w:r w:rsidR="00D66666" w:rsidRPr="00D66666">
        <w:rPr>
          <w:rFonts w:ascii="Arial" w:hAnsi="Arial" w:cs="Arial"/>
          <w:b/>
          <w:bCs/>
          <w:kern w:val="0"/>
          <w:sz w:val="22"/>
          <w:szCs w:val="22"/>
        </w:rPr>
        <w:tab/>
      </w:r>
      <w:r w:rsidR="00D66666" w:rsidRPr="00D66666">
        <w:rPr>
          <w:rFonts w:ascii="Arial" w:hAnsi="Arial" w:cs="Arial"/>
          <w:b/>
          <w:bCs/>
          <w:kern w:val="0"/>
          <w:sz w:val="22"/>
          <w:szCs w:val="22"/>
        </w:rPr>
        <w:tab/>
      </w:r>
      <w:r w:rsidR="00433385" w:rsidRPr="00D66666">
        <w:rPr>
          <w:rFonts w:ascii="Arial" w:hAnsi="Arial" w:cs="Arial"/>
          <w:b/>
          <w:bCs/>
          <w:kern w:val="0"/>
          <w:sz w:val="22"/>
          <w:szCs w:val="22"/>
        </w:rPr>
        <w:t>Genel Veri Koruma Yönetmeliği (</w:t>
      </w:r>
      <w:r w:rsidR="00BC0EA7">
        <w:rPr>
          <w:rFonts w:ascii="Arial" w:hAnsi="Arial" w:cs="Arial"/>
          <w:b/>
          <w:bCs/>
          <w:kern w:val="0"/>
          <w:sz w:val="22"/>
          <w:szCs w:val="22"/>
        </w:rPr>
        <w:t>AVG</w:t>
      </w:r>
      <w:r w:rsidR="00433385" w:rsidRPr="00D66666">
        <w:rPr>
          <w:rFonts w:ascii="Arial" w:hAnsi="Arial" w:cs="Arial"/>
          <w:b/>
          <w:bCs/>
          <w:kern w:val="0"/>
          <w:sz w:val="22"/>
          <w:szCs w:val="22"/>
        </w:rPr>
        <w:t>)</w:t>
      </w:r>
    </w:p>
    <w:p w14:paraId="5C50B863" w14:textId="77777777" w:rsidR="00451412" w:rsidRDefault="00451412" w:rsidP="00D66666">
      <w:pPr>
        <w:shd w:val="clear" w:color="auto" w:fill="FFFFFF"/>
        <w:spacing w:line="360" w:lineRule="auto"/>
        <w:rPr>
          <w:rFonts w:ascii="Arial" w:hAnsi="Arial" w:cs="Arial"/>
          <w:kern w:val="0"/>
          <w:sz w:val="22"/>
          <w:szCs w:val="22"/>
        </w:rPr>
      </w:pPr>
    </w:p>
    <w:p w14:paraId="7CFA2172" w14:textId="4242E7E3" w:rsidR="00D66666" w:rsidRDefault="00D66666" w:rsidP="00D66666">
      <w:pPr>
        <w:shd w:val="clear" w:color="auto" w:fill="FFFFFF"/>
        <w:spacing w:line="360" w:lineRule="auto"/>
        <w:rPr>
          <w:rFonts w:ascii="Arial" w:hAnsi="Arial" w:cs="Arial"/>
          <w:kern w:val="0"/>
          <w:sz w:val="22"/>
          <w:szCs w:val="22"/>
        </w:rPr>
      </w:pPr>
      <w:r>
        <w:rPr>
          <w:rFonts w:ascii="Arial" w:hAnsi="Arial" w:cs="Arial"/>
          <w:kern w:val="0"/>
          <w:sz w:val="22"/>
          <w:szCs w:val="22"/>
        </w:rPr>
        <w:t xml:space="preserve">Bu belgede, </w:t>
      </w:r>
      <w:r w:rsidRPr="00D66666">
        <w:rPr>
          <w:rFonts w:ascii="Arial" w:hAnsi="Arial" w:cs="Arial"/>
          <w:kern w:val="0"/>
          <w:sz w:val="22"/>
          <w:szCs w:val="22"/>
        </w:rPr>
        <w:t xml:space="preserve">25 Mayıs 2018 tarihinde yürürlüğe girecek olan </w:t>
      </w:r>
      <w:r w:rsidRPr="00433385">
        <w:rPr>
          <w:rFonts w:ascii="Arial" w:hAnsi="Arial" w:cs="Arial"/>
          <w:kern w:val="0"/>
          <w:sz w:val="22"/>
          <w:szCs w:val="22"/>
        </w:rPr>
        <w:t xml:space="preserve">Genel Veri Koruma Yönetmeliği </w:t>
      </w:r>
      <w:r>
        <w:rPr>
          <w:rFonts w:ascii="Arial" w:hAnsi="Arial" w:cs="Arial"/>
          <w:kern w:val="0"/>
          <w:sz w:val="22"/>
          <w:szCs w:val="22"/>
        </w:rPr>
        <w:t>(</w:t>
      </w:r>
      <w:r w:rsidR="00BC0EA7">
        <w:rPr>
          <w:rFonts w:ascii="Arial" w:hAnsi="Arial" w:cs="Arial"/>
          <w:kern w:val="0"/>
          <w:sz w:val="22"/>
          <w:szCs w:val="22"/>
        </w:rPr>
        <w:t>AVG</w:t>
      </w:r>
      <w:r>
        <w:rPr>
          <w:rFonts w:ascii="Arial" w:hAnsi="Arial" w:cs="Arial"/>
          <w:kern w:val="0"/>
          <w:sz w:val="22"/>
          <w:szCs w:val="22"/>
        </w:rPr>
        <w:t>)</w:t>
      </w:r>
      <w:r w:rsidRPr="00D66666">
        <w:rPr>
          <w:rFonts w:ascii="Arial" w:hAnsi="Arial" w:cs="Arial"/>
          <w:kern w:val="0"/>
          <w:sz w:val="22"/>
          <w:szCs w:val="22"/>
        </w:rPr>
        <w:t xml:space="preserve"> </w:t>
      </w:r>
      <w:r>
        <w:rPr>
          <w:rFonts w:ascii="Arial" w:hAnsi="Arial" w:cs="Arial"/>
          <w:kern w:val="0"/>
          <w:sz w:val="22"/>
          <w:szCs w:val="22"/>
        </w:rPr>
        <w:t>hakkında bilgi ve cami şubelerimiz için getirdiği sonuçları paylaşmak istiyoruz.</w:t>
      </w:r>
    </w:p>
    <w:p w14:paraId="0653A6BB" w14:textId="52300CA7" w:rsidR="00D66666" w:rsidRDefault="00D66666" w:rsidP="00D66666">
      <w:pPr>
        <w:shd w:val="clear" w:color="auto" w:fill="FFFFFF"/>
        <w:spacing w:line="360" w:lineRule="auto"/>
        <w:rPr>
          <w:rFonts w:ascii="Arial" w:hAnsi="Arial" w:cs="Arial"/>
          <w:kern w:val="0"/>
          <w:sz w:val="22"/>
          <w:szCs w:val="22"/>
        </w:rPr>
      </w:pPr>
    </w:p>
    <w:p w14:paraId="18624FC4" w14:textId="719B8B81" w:rsidR="00D66666" w:rsidRDefault="00D66666" w:rsidP="00D66666">
      <w:pPr>
        <w:shd w:val="clear" w:color="auto" w:fill="FFFFFF"/>
        <w:spacing w:line="360" w:lineRule="auto"/>
        <w:rPr>
          <w:rFonts w:ascii="Arial" w:hAnsi="Arial" w:cs="Arial"/>
          <w:kern w:val="0"/>
          <w:sz w:val="22"/>
          <w:szCs w:val="22"/>
        </w:rPr>
      </w:pPr>
      <w:r>
        <w:rPr>
          <w:rFonts w:ascii="Arial" w:hAnsi="Arial" w:cs="Arial"/>
          <w:b/>
          <w:bCs/>
          <w:kern w:val="0"/>
          <w:sz w:val="22"/>
          <w:szCs w:val="22"/>
        </w:rPr>
        <w:t xml:space="preserve">1. </w:t>
      </w:r>
      <w:r w:rsidRPr="00D66666">
        <w:rPr>
          <w:rFonts w:ascii="Arial" w:hAnsi="Arial" w:cs="Arial"/>
          <w:b/>
          <w:bCs/>
          <w:kern w:val="0"/>
          <w:sz w:val="22"/>
          <w:szCs w:val="22"/>
        </w:rPr>
        <w:t>Genel Veri Koruma Yönetmeliği (</w:t>
      </w:r>
      <w:r w:rsidR="00BC0EA7">
        <w:rPr>
          <w:rFonts w:ascii="Arial" w:hAnsi="Arial" w:cs="Arial"/>
          <w:b/>
          <w:bCs/>
          <w:kern w:val="0"/>
          <w:sz w:val="22"/>
          <w:szCs w:val="22"/>
        </w:rPr>
        <w:t>AVG</w:t>
      </w:r>
      <w:r w:rsidRPr="00D66666">
        <w:rPr>
          <w:rFonts w:ascii="Arial" w:hAnsi="Arial" w:cs="Arial"/>
          <w:b/>
          <w:bCs/>
          <w:kern w:val="0"/>
          <w:sz w:val="22"/>
          <w:szCs w:val="22"/>
        </w:rPr>
        <w:t>)</w:t>
      </w:r>
      <w:r>
        <w:rPr>
          <w:rFonts w:ascii="Arial" w:hAnsi="Arial" w:cs="Arial"/>
          <w:b/>
          <w:bCs/>
          <w:kern w:val="0"/>
          <w:sz w:val="22"/>
          <w:szCs w:val="22"/>
        </w:rPr>
        <w:t xml:space="preserve"> nedir?</w:t>
      </w:r>
    </w:p>
    <w:p w14:paraId="3AD7B656" w14:textId="418442BA" w:rsidR="0093205D" w:rsidRDefault="00BC0EA7" w:rsidP="0093205D">
      <w:pPr>
        <w:shd w:val="clear" w:color="auto" w:fill="FFFFFF"/>
        <w:spacing w:line="360" w:lineRule="auto"/>
        <w:rPr>
          <w:rFonts w:ascii="Arial" w:hAnsi="Arial" w:cs="Arial"/>
          <w:kern w:val="0"/>
          <w:sz w:val="22"/>
          <w:szCs w:val="22"/>
        </w:rPr>
      </w:pPr>
      <w:r>
        <w:rPr>
          <w:rFonts w:ascii="Arial" w:hAnsi="Arial" w:cs="Arial"/>
          <w:kern w:val="0"/>
          <w:sz w:val="22"/>
          <w:szCs w:val="22"/>
        </w:rPr>
        <w:t>AVG</w:t>
      </w:r>
      <w:r w:rsidR="0093205D">
        <w:rPr>
          <w:rFonts w:ascii="Arial" w:hAnsi="Arial" w:cs="Arial"/>
          <w:kern w:val="0"/>
          <w:sz w:val="22"/>
          <w:szCs w:val="22"/>
        </w:rPr>
        <w:t>,</w:t>
      </w:r>
      <w:r w:rsidR="0093205D" w:rsidRPr="0093205D">
        <w:rPr>
          <w:rFonts w:ascii="Arial" w:hAnsi="Arial" w:cs="Arial"/>
          <w:kern w:val="0"/>
          <w:sz w:val="22"/>
          <w:szCs w:val="22"/>
        </w:rPr>
        <w:t xml:space="preserve"> A</w:t>
      </w:r>
      <w:r w:rsidR="00E87D00">
        <w:rPr>
          <w:rFonts w:ascii="Arial" w:hAnsi="Arial" w:cs="Arial"/>
          <w:kern w:val="0"/>
          <w:sz w:val="22"/>
          <w:szCs w:val="22"/>
        </w:rPr>
        <w:t xml:space="preserve">vrupa </w:t>
      </w:r>
      <w:r w:rsidR="00E957DA" w:rsidRPr="0093205D">
        <w:rPr>
          <w:rFonts w:ascii="Arial" w:hAnsi="Arial" w:cs="Arial"/>
          <w:kern w:val="0"/>
          <w:sz w:val="22"/>
          <w:szCs w:val="22"/>
        </w:rPr>
        <w:t>B</w:t>
      </w:r>
      <w:r w:rsidR="00E957DA">
        <w:rPr>
          <w:rFonts w:ascii="Arial" w:hAnsi="Arial" w:cs="Arial"/>
          <w:kern w:val="0"/>
          <w:sz w:val="22"/>
          <w:szCs w:val="22"/>
        </w:rPr>
        <w:t>irliği</w:t>
      </w:r>
      <w:r w:rsidR="0093205D" w:rsidRPr="0093205D">
        <w:rPr>
          <w:rFonts w:ascii="Arial" w:hAnsi="Arial" w:cs="Arial"/>
          <w:kern w:val="0"/>
          <w:sz w:val="22"/>
          <w:szCs w:val="22"/>
        </w:rPr>
        <w:t xml:space="preserve"> vatandaşlarının gizlilik haklarını korumak amacıyla son 20 yılda yapılan en büyük reformlardan biri</w:t>
      </w:r>
      <w:r w:rsidR="0093205D">
        <w:rPr>
          <w:rFonts w:ascii="Arial" w:hAnsi="Arial" w:cs="Arial"/>
          <w:kern w:val="0"/>
          <w:sz w:val="22"/>
          <w:szCs w:val="22"/>
        </w:rPr>
        <w:t>dir</w:t>
      </w:r>
      <w:r w:rsidR="0093205D" w:rsidRPr="0093205D">
        <w:rPr>
          <w:rFonts w:ascii="Arial" w:hAnsi="Arial" w:cs="Arial"/>
          <w:kern w:val="0"/>
          <w:sz w:val="22"/>
          <w:szCs w:val="22"/>
        </w:rPr>
        <w:t>. Avrupa'</w:t>
      </w:r>
      <w:r w:rsidR="0093205D">
        <w:rPr>
          <w:rFonts w:ascii="Arial" w:hAnsi="Arial" w:cs="Arial"/>
          <w:kern w:val="0"/>
          <w:sz w:val="22"/>
          <w:szCs w:val="22"/>
        </w:rPr>
        <w:t>da bulunan</w:t>
      </w:r>
      <w:r w:rsidR="00E957DA">
        <w:rPr>
          <w:rFonts w:ascii="Arial" w:hAnsi="Arial" w:cs="Arial"/>
          <w:kern w:val="0"/>
          <w:sz w:val="22"/>
          <w:szCs w:val="22"/>
        </w:rPr>
        <w:t>,</w:t>
      </w:r>
      <w:r w:rsidR="0093205D">
        <w:rPr>
          <w:rFonts w:ascii="Arial" w:hAnsi="Arial" w:cs="Arial"/>
          <w:kern w:val="0"/>
          <w:sz w:val="22"/>
          <w:szCs w:val="22"/>
        </w:rPr>
        <w:t xml:space="preserve"> kişisel </w:t>
      </w:r>
      <w:r w:rsidR="00E957DA">
        <w:rPr>
          <w:rFonts w:ascii="Arial" w:hAnsi="Arial" w:cs="Arial"/>
          <w:kern w:val="0"/>
          <w:sz w:val="22"/>
          <w:szCs w:val="22"/>
        </w:rPr>
        <w:t xml:space="preserve">veriler ile çalışan </w:t>
      </w:r>
      <w:r w:rsidR="0093205D">
        <w:rPr>
          <w:rFonts w:ascii="Arial" w:hAnsi="Arial" w:cs="Arial"/>
          <w:kern w:val="0"/>
          <w:sz w:val="22"/>
          <w:szCs w:val="22"/>
        </w:rPr>
        <w:t>tüm kurumlar</w:t>
      </w:r>
      <w:r w:rsidR="0093205D" w:rsidRPr="0093205D">
        <w:rPr>
          <w:rFonts w:ascii="Arial" w:hAnsi="Arial" w:cs="Arial"/>
          <w:kern w:val="0"/>
          <w:sz w:val="22"/>
          <w:szCs w:val="22"/>
        </w:rPr>
        <w:t xml:space="preserve"> yeni yönetmeliğe uygun hareket etmeleri gerekecek.</w:t>
      </w:r>
      <w:r w:rsidR="0093205D">
        <w:rPr>
          <w:rFonts w:ascii="Arial" w:hAnsi="Arial" w:cs="Arial"/>
          <w:kern w:val="0"/>
          <w:sz w:val="22"/>
          <w:szCs w:val="22"/>
        </w:rPr>
        <w:t xml:space="preserve"> </w:t>
      </w:r>
      <w:r w:rsidR="00E957DA">
        <w:rPr>
          <w:rFonts w:ascii="Arial" w:hAnsi="Arial" w:cs="Arial"/>
          <w:kern w:val="0"/>
          <w:sz w:val="22"/>
          <w:szCs w:val="22"/>
        </w:rPr>
        <w:t xml:space="preserve">HDV </w:t>
      </w:r>
      <w:r w:rsidR="00E7405C">
        <w:rPr>
          <w:rFonts w:ascii="Arial" w:hAnsi="Arial" w:cs="Arial"/>
          <w:kern w:val="0"/>
          <w:sz w:val="22"/>
          <w:szCs w:val="22"/>
        </w:rPr>
        <w:t xml:space="preserve">Merkezi, Vakif BV Şirketi </w:t>
      </w:r>
      <w:r w:rsidR="00E957DA">
        <w:rPr>
          <w:rFonts w:ascii="Arial" w:hAnsi="Arial" w:cs="Arial"/>
          <w:kern w:val="0"/>
          <w:sz w:val="22"/>
          <w:szCs w:val="22"/>
        </w:rPr>
        <w:t>ve HDV Şubeleri de bu kurumlar arasında yer alıyor.</w:t>
      </w:r>
    </w:p>
    <w:p w14:paraId="0339718E" w14:textId="36B4D996" w:rsidR="0093205D" w:rsidRDefault="0093205D" w:rsidP="0093205D">
      <w:pPr>
        <w:shd w:val="clear" w:color="auto" w:fill="FFFFFF"/>
        <w:spacing w:line="360" w:lineRule="auto"/>
        <w:rPr>
          <w:rFonts w:ascii="Arial" w:hAnsi="Arial" w:cs="Arial"/>
          <w:kern w:val="0"/>
          <w:sz w:val="22"/>
          <w:szCs w:val="22"/>
        </w:rPr>
      </w:pPr>
    </w:p>
    <w:p w14:paraId="530C2FED" w14:textId="5BF8B4F3" w:rsidR="0093205D" w:rsidRPr="00E7405C" w:rsidRDefault="0093205D" w:rsidP="00E7405C">
      <w:pPr>
        <w:shd w:val="clear" w:color="auto" w:fill="FFFFFF"/>
        <w:spacing w:line="360" w:lineRule="auto"/>
        <w:rPr>
          <w:rFonts w:ascii="Arial" w:hAnsi="Arial" w:cs="Arial"/>
          <w:b/>
          <w:bCs/>
          <w:kern w:val="0"/>
          <w:sz w:val="22"/>
          <w:szCs w:val="22"/>
        </w:rPr>
      </w:pPr>
      <w:r w:rsidRPr="00E7405C">
        <w:rPr>
          <w:rFonts w:ascii="Arial" w:hAnsi="Arial" w:cs="Arial"/>
          <w:b/>
          <w:bCs/>
          <w:kern w:val="0"/>
          <w:sz w:val="22"/>
          <w:szCs w:val="22"/>
        </w:rPr>
        <w:t>2.</w:t>
      </w:r>
      <w:r w:rsidR="00E957DA" w:rsidRPr="00E7405C">
        <w:rPr>
          <w:rFonts w:ascii="Arial" w:hAnsi="Arial" w:cs="Arial"/>
          <w:b/>
          <w:bCs/>
          <w:kern w:val="0"/>
          <w:sz w:val="22"/>
          <w:szCs w:val="22"/>
        </w:rPr>
        <w:t xml:space="preserve"> </w:t>
      </w:r>
      <w:r w:rsidR="00E7405C" w:rsidRPr="00E7405C">
        <w:rPr>
          <w:rFonts w:ascii="Arial" w:hAnsi="Arial" w:cs="Arial"/>
          <w:b/>
          <w:bCs/>
          <w:kern w:val="0"/>
          <w:sz w:val="22"/>
          <w:szCs w:val="22"/>
        </w:rPr>
        <w:t>Bu bağlamda k</w:t>
      </w:r>
      <w:r w:rsidR="003603B4" w:rsidRPr="00E7405C">
        <w:rPr>
          <w:rFonts w:ascii="Arial" w:hAnsi="Arial" w:cs="Arial"/>
          <w:b/>
          <w:bCs/>
          <w:kern w:val="0"/>
          <w:sz w:val="22"/>
          <w:szCs w:val="22"/>
        </w:rPr>
        <w:t>urumlardan</w:t>
      </w:r>
      <w:r w:rsidR="00E957DA" w:rsidRPr="00E7405C">
        <w:rPr>
          <w:rFonts w:ascii="Arial" w:hAnsi="Arial" w:cs="Arial"/>
          <w:b/>
          <w:bCs/>
          <w:kern w:val="0"/>
          <w:sz w:val="22"/>
          <w:szCs w:val="22"/>
        </w:rPr>
        <w:t xml:space="preserve"> ne</w:t>
      </w:r>
      <w:r w:rsidR="00E7405C">
        <w:rPr>
          <w:rFonts w:ascii="Arial" w:hAnsi="Arial" w:cs="Arial"/>
          <w:b/>
          <w:bCs/>
          <w:kern w:val="0"/>
          <w:sz w:val="22"/>
          <w:szCs w:val="22"/>
        </w:rPr>
        <w:t>ler</w:t>
      </w:r>
      <w:r w:rsidR="00E957DA" w:rsidRPr="00E7405C">
        <w:rPr>
          <w:rFonts w:ascii="Arial" w:hAnsi="Arial" w:cs="Arial"/>
          <w:b/>
          <w:bCs/>
          <w:kern w:val="0"/>
          <w:sz w:val="22"/>
          <w:szCs w:val="22"/>
        </w:rPr>
        <w:t xml:space="preserve"> b</w:t>
      </w:r>
      <w:r w:rsidR="003303B2" w:rsidRPr="00E7405C">
        <w:rPr>
          <w:rFonts w:ascii="Arial" w:hAnsi="Arial" w:cs="Arial"/>
          <w:b/>
          <w:bCs/>
          <w:kern w:val="0"/>
          <w:sz w:val="22"/>
          <w:szCs w:val="22"/>
        </w:rPr>
        <w:t>ekleniliyor?</w:t>
      </w:r>
    </w:p>
    <w:p w14:paraId="090ED754" w14:textId="2D89CE8C" w:rsidR="003559A1" w:rsidRDefault="003559A1" w:rsidP="00E7405C">
      <w:pPr>
        <w:shd w:val="clear" w:color="auto" w:fill="FFFFFF"/>
        <w:spacing w:line="360" w:lineRule="auto"/>
        <w:rPr>
          <w:rFonts w:ascii="Arial" w:hAnsi="Arial" w:cs="Arial"/>
          <w:kern w:val="0"/>
          <w:sz w:val="22"/>
          <w:szCs w:val="22"/>
        </w:rPr>
      </w:pPr>
      <w:r w:rsidRPr="00D66666">
        <w:rPr>
          <w:rFonts w:ascii="Arial" w:hAnsi="Arial" w:cs="Arial"/>
          <w:kern w:val="0"/>
          <w:sz w:val="22"/>
          <w:szCs w:val="22"/>
        </w:rPr>
        <w:t>25 Mayıs 2018 tarihinde</w:t>
      </w:r>
      <w:r>
        <w:rPr>
          <w:rFonts w:ascii="Arial" w:hAnsi="Arial" w:cs="Arial"/>
          <w:kern w:val="0"/>
          <w:sz w:val="22"/>
          <w:szCs w:val="22"/>
        </w:rPr>
        <w:t xml:space="preserve">n itibaren </w:t>
      </w:r>
      <w:r w:rsidRPr="0093205D">
        <w:rPr>
          <w:rFonts w:ascii="Arial" w:hAnsi="Arial" w:cs="Arial"/>
          <w:kern w:val="0"/>
          <w:sz w:val="22"/>
          <w:szCs w:val="22"/>
        </w:rPr>
        <w:t>A</w:t>
      </w:r>
      <w:r>
        <w:rPr>
          <w:rFonts w:ascii="Arial" w:hAnsi="Arial" w:cs="Arial"/>
          <w:kern w:val="0"/>
          <w:sz w:val="22"/>
          <w:szCs w:val="22"/>
        </w:rPr>
        <w:t xml:space="preserve">vrupa </w:t>
      </w:r>
      <w:r w:rsidRPr="0093205D">
        <w:rPr>
          <w:rFonts w:ascii="Arial" w:hAnsi="Arial" w:cs="Arial"/>
          <w:kern w:val="0"/>
          <w:sz w:val="22"/>
          <w:szCs w:val="22"/>
        </w:rPr>
        <w:t>B</w:t>
      </w:r>
      <w:r>
        <w:rPr>
          <w:rFonts w:ascii="Arial" w:hAnsi="Arial" w:cs="Arial"/>
          <w:kern w:val="0"/>
          <w:sz w:val="22"/>
          <w:szCs w:val="22"/>
        </w:rPr>
        <w:t>irliği</w:t>
      </w:r>
      <w:r w:rsidRPr="0093205D">
        <w:rPr>
          <w:rFonts w:ascii="Arial" w:hAnsi="Arial" w:cs="Arial"/>
          <w:kern w:val="0"/>
          <w:sz w:val="22"/>
          <w:szCs w:val="22"/>
        </w:rPr>
        <w:t xml:space="preserve"> vatandaşının</w:t>
      </w:r>
      <w:r>
        <w:rPr>
          <w:rFonts w:ascii="Arial" w:hAnsi="Arial" w:cs="Arial"/>
          <w:kern w:val="0"/>
          <w:sz w:val="22"/>
          <w:szCs w:val="22"/>
        </w:rPr>
        <w:t xml:space="preserve"> </w:t>
      </w:r>
      <w:r w:rsidRPr="0093205D">
        <w:rPr>
          <w:rFonts w:ascii="Arial" w:hAnsi="Arial" w:cs="Arial"/>
          <w:kern w:val="0"/>
          <w:sz w:val="22"/>
          <w:szCs w:val="22"/>
        </w:rPr>
        <w:t>onayı olmadıkça kurumların veri toplama izni olmayaca</w:t>
      </w:r>
      <w:r>
        <w:rPr>
          <w:rFonts w:ascii="Arial" w:hAnsi="Arial" w:cs="Arial"/>
          <w:kern w:val="0"/>
          <w:sz w:val="22"/>
          <w:szCs w:val="22"/>
        </w:rPr>
        <w:t xml:space="preserve">k; kurumların </w:t>
      </w:r>
      <w:r w:rsidRPr="0093205D">
        <w:rPr>
          <w:rFonts w:ascii="Arial" w:hAnsi="Arial" w:cs="Arial"/>
          <w:kern w:val="0"/>
          <w:sz w:val="22"/>
          <w:szCs w:val="22"/>
        </w:rPr>
        <w:t>veri toplaması sadece açık ve net onay süreci ile mümkün</w:t>
      </w:r>
      <w:r>
        <w:rPr>
          <w:rFonts w:ascii="Arial" w:hAnsi="Arial" w:cs="Arial"/>
          <w:kern w:val="0"/>
          <w:sz w:val="22"/>
          <w:szCs w:val="22"/>
        </w:rPr>
        <w:t xml:space="preserve">dür. </w:t>
      </w:r>
      <w:r w:rsidR="00E7405C">
        <w:rPr>
          <w:rFonts w:ascii="Arial" w:hAnsi="Arial" w:cs="Arial"/>
          <w:kern w:val="0"/>
          <w:sz w:val="22"/>
          <w:szCs w:val="22"/>
        </w:rPr>
        <w:t>Ayrıca kurumlar</w:t>
      </w:r>
      <w:r w:rsidR="00E7405C" w:rsidRPr="00E7405C">
        <w:rPr>
          <w:rFonts w:ascii="Arial" w:hAnsi="Arial" w:cs="Arial"/>
          <w:kern w:val="0"/>
          <w:sz w:val="22"/>
          <w:szCs w:val="22"/>
        </w:rPr>
        <w:t xml:space="preserve"> sadece sundukları hizmetlerle gerçekten ilgisi bulunan verileri alabilecek</w:t>
      </w:r>
      <w:r w:rsidR="00E7405C">
        <w:rPr>
          <w:rFonts w:ascii="Arial" w:hAnsi="Arial" w:cs="Arial"/>
          <w:kern w:val="0"/>
          <w:sz w:val="22"/>
          <w:szCs w:val="22"/>
        </w:rPr>
        <w:t xml:space="preserve">. </w:t>
      </w:r>
      <w:r w:rsidR="00E7405C" w:rsidRPr="00E7405C">
        <w:rPr>
          <w:rFonts w:ascii="Arial" w:hAnsi="Arial" w:cs="Arial"/>
          <w:kern w:val="0"/>
          <w:sz w:val="22"/>
          <w:szCs w:val="22"/>
        </w:rPr>
        <w:t>Yönetmeliği</w:t>
      </w:r>
      <w:r w:rsidR="00E7405C">
        <w:rPr>
          <w:rFonts w:ascii="Arial" w:hAnsi="Arial" w:cs="Arial"/>
          <w:kern w:val="0"/>
          <w:sz w:val="22"/>
          <w:szCs w:val="22"/>
        </w:rPr>
        <w:t xml:space="preserve">n </w:t>
      </w:r>
      <w:r w:rsidR="00E7405C" w:rsidRPr="00E7405C">
        <w:rPr>
          <w:rFonts w:ascii="Arial" w:hAnsi="Arial" w:cs="Arial"/>
          <w:kern w:val="0"/>
          <w:sz w:val="22"/>
          <w:szCs w:val="22"/>
        </w:rPr>
        <w:t>bir başka boyutu da hangi verilerin ne amaçla depolandığını sorgulama hakkı. Buna göre kişisel veri</w:t>
      </w:r>
      <w:r w:rsidR="00496F64">
        <w:rPr>
          <w:rFonts w:ascii="Arial" w:hAnsi="Arial" w:cs="Arial"/>
          <w:kern w:val="0"/>
          <w:sz w:val="22"/>
          <w:szCs w:val="22"/>
        </w:rPr>
        <w:t>ler</w:t>
      </w:r>
      <w:r w:rsidR="00E7405C" w:rsidRPr="00E7405C">
        <w:rPr>
          <w:rFonts w:ascii="Arial" w:hAnsi="Arial" w:cs="Arial"/>
          <w:kern w:val="0"/>
          <w:sz w:val="22"/>
          <w:szCs w:val="22"/>
        </w:rPr>
        <w:t>i işleyen kurum</w:t>
      </w:r>
      <w:r w:rsidR="00E7405C">
        <w:rPr>
          <w:rFonts w:ascii="Arial" w:hAnsi="Arial" w:cs="Arial"/>
          <w:kern w:val="0"/>
          <w:sz w:val="22"/>
          <w:szCs w:val="22"/>
        </w:rPr>
        <w:t>lar</w:t>
      </w:r>
      <w:r w:rsidR="00E7405C" w:rsidRPr="00E7405C">
        <w:rPr>
          <w:rFonts w:ascii="Arial" w:hAnsi="Arial" w:cs="Arial"/>
          <w:kern w:val="0"/>
          <w:sz w:val="22"/>
          <w:szCs w:val="22"/>
        </w:rPr>
        <w:t>, talep edilmesi durumunda hangi veriyi depoladığını ve bu veriyi hangi amaçla kullandığını beyan etmek durumunda olacak.</w:t>
      </w:r>
      <w:r w:rsidR="00B83063">
        <w:rPr>
          <w:rFonts w:ascii="Arial" w:hAnsi="Arial" w:cs="Arial"/>
          <w:kern w:val="0"/>
          <w:sz w:val="22"/>
          <w:szCs w:val="22"/>
        </w:rPr>
        <w:t xml:space="preserve"> </w:t>
      </w:r>
      <w:r w:rsidR="00E158B9">
        <w:rPr>
          <w:rFonts w:ascii="Arial" w:hAnsi="Arial" w:cs="Arial"/>
          <w:kern w:val="0"/>
          <w:sz w:val="22"/>
          <w:szCs w:val="22"/>
        </w:rPr>
        <w:t>Ayrıca</w:t>
      </w:r>
      <w:r w:rsidR="00084F71">
        <w:rPr>
          <w:rFonts w:ascii="Arial" w:hAnsi="Arial" w:cs="Arial"/>
          <w:kern w:val="0"/>
          <w:sz w:val="22"/>
          <w:szCs w:val="22"/>
        </w:rPr>
        <w:t xml:space="preserve"> kaydı bulunan kişilerin verileri, talep edilmesi durumunda değiştirilmesi veya silinmesi gerekmektedir.</w:t>
      </w:r>
      <w:r w:rsidR="00E158B9">
        <w:rPr>
          <w:rFonts w:ascii="Arial" w:hAnsi="Arial" w:cs="Arial"/>
          <w:kern w:val="0"/>
          <w:sz w:val="22"/>
          <w:szCs w:val="22"/>
        </w:rPr>
        <w:t xml:space="preserve"> Son olarak verilere sadece verilere direk ilgisi olan kişiler erişebilecek.</w:t>
      </w:r>
    </w:p>
    <w:p w14:paraId="2DA03831" w14:textId="5E8C84E9" w:rsidR="003559A1" w:rsidRDefault="003559A1" w:rsidP="0093205D">
      <w:pPr>
        <w:shd w:val="clear" w:color="auto" w:fill="FFFFFF"/>
        <w:spacing w:line="360" w:lineRule="auto"/>
        <w:rPr>
          <w:rFonts w:ascii="Arial" w:hAnsi="Arial" w:cs="Arial"/>
          <w:kern w:val="0"/>
          <w:sz w:val="22"/>
          <w:szCs w:val="22"/>
        </w:rPr>
      </w:pPr>
    </w:p>
    <w:p w14:paraId="4FD3C96B" w14:textId="01C3BCA5" w:rsidR="00C4416D" w:rsidRPr="00C4416D" w:rsidRDefault="00C4416D" w:rsidP="0093205D">
      <w:pPr>
        <w:shd w:val="clear" w:color="auto" w:fill="FFFFFF"/>
        <w:spacing w:line="360" w:lineRule="auto"/>
        <w:rPr>
          <w:rFonts w:ascii="Arial" w:hAnsi="Arial" w:cs="Arial"/>
          <w:b/>
          <w:bCs/>
          <w:kern w:val="0"/>
          <w:sz w:val="22"/>
          <w:szCs w:val="22"/>
        </w:rPr>
      </w:pPr>
      <w:r>
        <w:rPr>
          <w:rFonts w:ascii="Arial" w:hAnsi="Arial" w:cs="Arial"/>
          <w:b/>
          <w:bCs/>
          <w:kern w:val="0"/>
          <w:sz w:val="22"/>
          <w:szCs w:val="22"/>
        </w:rPr>
        <w:t>3. Şartların ihlali durumunda ne olabilir?</w:t>
      </w:r>
    </w:p>
    <w:p w14:paraId="04918AF5" w14:textId="2FAD816D" w:rsidR="00C4416D" w:rsidRDefault="00BC0EA7" w:rsidP="0093205D">
      <w:pPr>
        <w:shd w:val="clear" w:color="auto" w:fill="FFFFFF"/>
        <w:spacing w:line="360" w:lineRule="auto"/>
        <w:rPr>
          <w:rFonts w:ascii="Arial" w:hAnsi="Arial" w:cs="Arial"/>
          <w:kern w:val="0"/>
          <w:sz w:val="22"/>
          <w:szCs w:val="22"/>
        </w:rPr>
      </w:pPr>
      <w:r>
        <w:rPr>
          <w:rFonts w:ascii="Arial" w:hAnsi="Arial" w:cs="Arial"/>
          <w:kern w:val="0"/>
          <w:sz w:val="22"/>
          <w:szCs w:val="22"/>
        </w:rPr>
        <w:t>AVG</w:t>
      </w:r>
      <w:r w:rsidR="00C4416D" w:rsidRPr="00C4416D">
        <w:rPr>
          <w:rFonts w:ascii="Arial" w:hAnsi="Arial" w:cs="Arial"/>
          <w:kern w:val="0"/>
          <w:sz w:val="22"/>
          <w:szCs w:val="22"/>
        </w:rPr>
        <w:t xml:space="preserve">’ye aykırı bir veri ihlali, 20 milyon Euro veya cironun yüzde 4’üne varan para cezaları </w:t>
      </w:r>
      <w:r w:rsidR="00C4416D">
        <w:rPr>
          <w:rFonts w:ascii="Arial" w:hAnsi="Arial" w:cs="Arial"/>
          <w:kern w:val="0"/>
          <w:sz w:val="22"/>
          <w:szCs w:val="22"/>
        </w:rPr>
        <w:t>söz konusu olabilir</w:t>
      </w:r>
      <w:r w:rsidR="00C4416D" w:rsidRPr="00C4416D">
        <w:rPr>
          <w:rFonts w:ascii="Arial" w:hAnsi="Arial" w:cs="Arial"/>
          <w:kern w:val="0"/>
          <w:sz w:val="22"/>
          <w:szCs w:val="22"/>
        </w:rPr>
        <w:t>.</w:t>
      </w:r>
      <w:r w:rsidR="00C4416D">
        <w:rPr>
          <w:rFonts w:ascii="Arial" w:hAnsi="Arial" w:cs="Arial"/>
          <w:kern w:val="0"/>
          <w:sz w:val="22"/>
          <w:szCs w:val="22"/>
        </w:rPr>
        <w:t xml:space="preserve"> Dolayısıyla, s</w:t>
      </w:r>
      <w:r w:rsidR="00C4416D" w:rsidRPr="0093205D">
        <w:rPr>
          <w:rFonts w:ascii="Arial" w:hAnsi="Arial" w:cs="Arial"/>
          <w:kern w:val="0"/>
          <w:sz w:val="22"/>
          <w:szCs w:val="22"/>
        </w:rPr>
        <w:t xml:space="preserve">imdiden altyapı hazırlıklarına başlamak </w:t>
      </w:r>
      <w:r w:rsidR="00C4416D">
        <w:rPr>
          <w:rFonts w:ascii="Arial" w:hAnsi="Arial" w:cs="Arial"/>
          <w:kern w:val="0"/>
          <w:sz w:val="22"/>
          <w:szCs w:val="22"/>
        </w:rPr>
        <w:t>uygun olur.</w:t>
      </w:r>
    </w:p>
    <w:p w14:paraId="532BEE1A" w14:textId="5120F086" w:rsidR="003559A1" w:rsidRDefault="003559A1" w:rsidP="0093205D">
      <w:pPr>
        <w:shd w:val="clear" w:color="auto" w:fill="FFFFFF"/>
        <w:spacing w:line="360" w:lineRule="auto"/>
        <w:rPr>
          <w:rFonts w:ascii="Arial" w:hAnsi="Arial" w:cs="Arial"/>
          <w:kern w:val="0"/>
          <w:sz w:val="22"/>
          <w:szCs w:val="22"/>
        </w:rPr>
      </w:pPr>
    </w:p>
    <w:p w14:paraId="77B8361F" w14:textId="4A3FE309" w:rsidR="00C4416D" w:rsidRPr="00C4416D" w:rsidRDefault="00C4416D" w:rsidP="0093205D">
      <w:pPr>
        <w:shd w:val="clear" w:color="auto" w:fill="FFFFFF"/>
        <w:spacing w:line="360" w:lineRule="auto"/>
        <w:rPr>
          <w:rFonts w:ascii="Arial" w:hAnsi="Arial" w:cs="Arial"/>
          <w:b/>
          <w:bCs/>
          <w:kern w:val="0"/>
          <w:sz w:val="22"/>
          <w:szCs w:val="22"/>
        </w:rPr>
      </w:pPr>
      <w:r>
        <w:rPr>
          <w:rFonts w:ascii="Arial" w:hAnsi="Arial" w:cs="Arial"/>
          <w:b/>
          <w:bCs/>
          <w:kern w:val="0"/>
          <w:sz w:val="22"/>
          <w:szCs w:val="22"/>
        </w:rPr>
        <w:t>4. Camii şubeleri ne yapmalıdır?</w:t>
      </w:r>
    </w:p>
    <w:p w14:paraId="2217A05E" w14:textId="4947FECE" w:rsidR="00C4416D" w:rsidRDefault="00451412" w:rsidP="0093205D">
      <w:pPr>
        <w:shd w:val="clear" w:color="auto" w:fill="FFFFFF"/>
        <w:spacing w:line="360" w:lineRule="auto"/>
        <w:rPr>
          <w:rFonts w:ascii="Arial" w:hAnsi="Arial" w:cs="Arial"/>
          <w:kern w:val="0"/>
          <w:sz w:val="22"/>
          <w:szCs w:val="22"/>
        </w:rPr>
      </w:pPr>
      <w:r>
        <w:rPr>
          <w:rFonts w:ascii="Arial" w:hAnsi="Arial" w:cs="Arial"/>
          <w:kern w:val="0"/>
          <w:sz w:val="22"/>
          <w:szCs w:val="22"/>
        </w:rPr>
        <w:t xml:space="preserve">Camii şubelerinde üye ve öğrenci bilgileri muhafaza ediliyor. Yukarıda belirtilen şartlar </w:t>
      </w:r>
      <w:r w:rsidR="00882308">
        <w:rPr>
          <w:rFonts w:ascii="Arial" w:hAnsi="Arial" w:cs="Arial"/>
          <w:kern w:val="0"/>
          <w:sz w:val="22"/>
          <w:szCs w:val="22"/>
        </w:rPr>
        <w:t>ışığında</w:t>
      </w:r>
      <w:r>
        <w:rPr>
          <w:rFonts w:ascii="Arial" w:hAnsi="Arial" w:cs="Arial"/>
          <w:kern w:val="0"/>
          <w:sz w:val="22"/>
          <w:szCs w:val="22"/>
        </w:rPr>
        <w:t>, üye ve öğrenci bilgileri depolamada şunlara dikkat edilmelidir:</w:t>
      </w:r>
    </w:p>
    <w:p w14:paraId="2974E308" w14:textId="6919E8D8" w:rsidR="00451412" w:rsidRDefault="00882308" w:rsidP="00451412">
      <w:pPr>
        <w:pStyle w:val="Lijstalinea"/>
        <w:numPr>
          <w:ilvl w:val="0"/>
          <w:numId w:val="5"/>
        </w:numPr>
        <w:shd w:val="clear" w:color="auto" w:fill="FFFFFF"/>
        <w:spacing w:line="360" w:lineRule="auto"/>
        <w:rPr>
          <w:rFonts w:ascii="Arial" w:hAnsi="Arial" w:cs="Arial"/>
          <w:kern w:val="0"/>
          <w:sz w:val="22"/>
          <w:szCs w:val="22"/>
        </w:rPr>
      </w:pPr>
      <w:r>
        <w:rPr>
          <w:rFonts w:ascii="Arial" w:hAnsi="Arial" w:cs="Arial"/>
          <w:kern w:val="0"/>
          <w:sz w:val="22"/>
          <w:szCs w:val="22"/>
        </w:rPr>
        <w:t>Kaydı</w:t>
      </w:r>
      <w:r w:rsidR="00084F71">
        <w:rPr>
          <w:rFonts w:ascii="Arial" w:hAnsi="Arial" w:cs="Arial"/>
          <w:kern w:val="0"/>
          <w:sz w:val="22"/>
          <w:szCs w:val="22"/>
        </w:rPr>
        <w:t xml:space="preserve"> </w:t>
      </w:r>
      <w:r>
        <w:rPr>
          <w:rFonts w:ascii="Arial" w:hAnsi="Arial" w:cs="Arial"/>
          <w:kern w:val="0"/>
          <w:sz w:val="22"/>
          <w:szCs w:val="22"/>
        </w:rPr>
        <w:t>yapılan</w:t>
      </w:r>
      <w:r w:rsidR="00084F71">
        <w:rPr>
          <w:rFonts w:ascii="Arial" w:hAnsi="Arial" w:cs="Arial"/>
          <w:kern w:val="0"/>
          <w:sz w:val="22"/>
          <w:szCs w:val="22"/>
        </w:rPr>
        <w:t xml:space="preserve"> yeni üye (veya yeni öğrenci), bundan böyle üyenin (veya velinin) </w:t>
      </w:r>
      <w:r w:rsidR="00496F64">
        <w:rPr>
          <w:rFonts w:ascii="Arial" w:hAnsi="Arial" w:cs="Arial"/>
          <w:kern w:val="0"/>
          <w:sz w:val="22"/>
          <w:szCs w:val="22"/>
        </w:rPr>
        <w:t>şahsına</w:t>
      </w:r>
      <w:r w:rsidR="00084F71">
        <w:rPr>
          <w:rFonts w:ascii="Arial" w:hAnsi="Arial" w:cs="Arial"/>
          <w:kern w:val="0"/>
          <w:sz w:val="22"/>
          <w:szCs w:val="22"/>
        </w:rPr>
        <w:t xml:space="preserve"> ait verilerin </w:t>
      </w:r>
      <w:r>
        <w:rPr>
          <w:rFonts w:ascii="Arial" w:hAnsi="Arial" w:cs="Arial"/>
          <w:kern w:val="0"/>
          <w:sz w:val="22"/>
          <w:szCs w:val="22"/>
        </w:rPr>
        <w:t>kaydetmesine</w:t>
      </w:r>
      <w:r w:rsidR="00084F71">
        <w:rPr>
          <w:rFonts w:ascii="Arial" w:hAnsi="Arial" w:cs="Arial"/>
          <w:kern w:val="0"/>
          <w:sz w:val="22"/>
          <w:szCs w:val="22"/>
        </w:rPr>
        <w:t xml:space="preserve"> dair </w:t>
      </w:r>
      <w:r>
        <w:rPr>
          <w:rFonts w:ascii="Arial" w:hAnsi="Arial" w:cs="Arial"/>
          <w:kern w:val="0"/>
          <w:sz w:val="22"/>
          <w:szCs w:val="22"/>
        </w:rPr>
        <w:t>yazılı</w:t>
      </w:r>
      <w:r w:rsidR="00084F71">
        <w:rPr>
          <w:rFonts w:ascii="Arial" w:hAnsi="Arial" w:cs="Arial"/>
          <w:kern w:val="0"/>
          <w:sz w:val="22"/>
          <w:szCs w:val="22"/>
        </w:rPr>
        <w:t xml:space="preserve"> </w:t>
      </w:r>
      <w:r>
        <w:rPr>
          <w:rFonts w:ascii="Arial" w:hAnsi="Arial" w:cs="Arial"/>
          <w:kern w:val="0"/>
          <w:sz w:val="22"/>
          <w:szCs w:val="22"/>
        </w:rPr>
        <w:t>şekilde</w:t>
      </w:r>
      <w:r w:rsidR="00084F71">
        <w:rPr>
          <w:rFonts w:ascii="Arial" w:hAnsi="Arial" w:cs="Arial"/>
          <w:kern w:val="0"/>
          <w:sz w:val="22"/>
          <w:szCs w:val="22"/>
        </w:rPr>
        <w:t xml:space="preserve"> </w:t>
      </w:r>
      <w:r>
        <w:rPr>
          <w:rFonts w:ascii="Arial" w:hAnsi="Arial" w:cs="Arial"/>
          <w:kern w:val="0"/>
          <w:sz w:val="22"/>
          <w:szCs w:val="22"/>
        </w:rPr>
        <w:t>beyan</w:t>
      </w:r>
      <w:r w:rsidR="00084F71">
        <w:rPr>
          <w:rFonts w:ascii="Arial" w:hAnsi="Arial" w:cs="Arial"/>
          <w:kern w:val="0"/>
          <w:sz w:val="22"/>
          <w:szCs w:val="22"/>
        </w:rPr>
        <w:t xml:space="preserve"> gerekmektedir.</w:t>
      </w:r>
    </w:p>
    <w:p w14:paraId="2138A380" w14:textId="5F1191B3" w:rsidR="00084F71" w:rsidRDefault="00882308" w:rsidP="00451412">
      <w:pPr>
        <w:pStyle w:val="Lijstalinea"/>
        <w:numPr>
          <w:ilvl w:val="0"/>
          <w:numId w:val="5"/>
        </w:numPr>
        <w:shd w:val="clear" w:color="auto" w:fill="FFFFFF"/>
        <w:spacing w:line="360" w:lineRule="auto"/>
        <w:rPr>
          <w:rFonts w:ascii="Arial" w:hAnsi="Arial" w:cs="Arial"/>
          <w:kern w:val="0"/>
          <w:sz w:val="22"/>
          <w:szCs w:val="22"/>
        </w:rPr>
      </w:pPr>
      <w:r>
        <w:rPr>
          <w:rFonts w:ascii="Arial" w:hAnsi="Arial" w:cs="Arial"/>
          <w:kern w:val="0"/>
          <w:sz w:val="22"/>
          <w:szCs w:val="22"/>
        </w:rPr>
        <w:t>Kayıt</w:t>
      </w:r>
      <w:r w:rsidR="00084F71">
        <w:rPr>
          <w:rFonts w:ascii="Arial" w:hAnsi="Arial" w:cs="Arial"/>
          <w:kern w:val="0"/>
          <w:sz w:val="22"/>
          <w:szCs w:val="22"/>
        </w:rPr>
        <w:t xml:space="preserve"> </w:t>
      </w:r>
      <w:r>
        <w:rPr>
          <w:rFonts w:ascii="Arial" w:hAnsi="Arial" w:cs="Arial"/>
          <w:kern w:val="0"/>
          <w:sz w:val="22"/>
          <w:szCs w:val="22"/>
        </w:rPr>
        <w:t>esnasında</w:t>
      </w:r>
      <w:r w:rsidR="00084F71">
        <w:rPr>
          <w:rFonts w:ascii="Arial" w:hAnsi="Arial" w:cs="Arial"/>
          <w:kern w:val="0"/>
          <w:sz w:val="22"/>
          <w:szCs w:val="22"/>
        </w:rPr>
        <w:t xml:space="preserve"> </w:t>
      </w:r>
      <w:r w:rsidR="00E158B9">
        <w:rPr>
          <w:rFonts w:ascii="Arial" w:hAnsi="Arial" w:cs="Arial"/>
          <w:kern w:val="0"/>
          <w:sz w:val="22"/>
          <w:szCs w:val="22"/>
        </w:rPr>
        <w:t xml:space="preserve">sadece gerçekten mühim görülen veriler istenilmelidir, örneğin isim, soy isim, adres, posta kodu, </w:t>
      </w:r>
      <w:r>
        <w:rPr>
          <w:rFonts w:ascii="Arial" w:hAnsi="Arial" w:cs="Arial"/>
          <w:kern w:val="0"/>
          <w:sz w:val="22"/>
          <w:szCs w:val="22"/>
        </w:rPr>
        <w:t>kaldığı</w:t>
      </w:r>
      <w:r w:rsidR="00E158B9">
        <w:rPr>
          <w:rFonts w:ascii="Arial" w:hAnsi="Arial" w:cs="Arial"/>
          <w:kern w:val="0"/>
          <w:sz w:val="22"/>
          <w:szCs w:val="22"/>
        </w:rPr>
        <w:t xml:space="preserve"> </w:t>
      </w:r>
      <w:r>
        <w:rPr>
          <w:rFonts w:ascii="Arial" w:hAnsi="Arial" w:cs="Arial"/>
          <w:kern w:val="0"/>
          <w:sz w:val="22"/>
          <w:szCs w:val="22"/>
        </w:rPr>
        <w:t>şehir</w:t>
      </w:r>
      <w:r w:rsidR="00E158B9">
        <w:rPr>
          <w:rFonts w:ascii="Arial" w:hAnsi="Arial" w:cs="Arial"/>
          <w:kern w:val="0"/>
          <w:sz w:val="22"/>
          <w:szCs w:val="22"/>
        </w:rPr>
        <w:t xml:space="preserve">, telefon </w:t>
      </w:r>
      <w:r>
        <w:rPr>
          <w:rFonts w:ascii="Arial" w:hAnsi="Arial" w:cs="Arial"/>
          <w:kern w:val="0"/>
          <w:sz w:val="22"/>
          <w:szCs w:val="22"/>
        </w:rPr>
        <w:t>numarası</w:t>
      </w:r>
      <w:r w:rsidR="00E158B9">
        <w:rPr>
          <w:rFonts w:ascii="Arial" w:hAnsi="Arial" w:cs="Arial"/>
          <w:kern w:val="0"/>
          <w:sz w:val="22"/>
          <w:szCs w:val="22"/>
        </w:rPr>
        <w:t xml:space="preserve">, doğum tarihi ve e-mail adresi. </w:t>
      </w:r>
      <w:r w:rsidR="00E158B9">
        <w:rPr>
          <w:rFonts w:ascii="Arial" w:hAnsi="Arial" w:cs="Arial"/>
          <w:kern w:val="0"/>
          <w:sz w:val="22"/>
          <w:szCs w:val="22"/>
        </w:rPr>
        <w:lastRenderedPageBreak/>
        <w:t xml:space="preserve">BSN </w:t>
      </w:r>
      <w:r>
        <w:rPr>
          <w:rFonts w:ascii="Arial" w:hAnsi="Arial" w:cs="Arial"/>
          <w:kern w:val="0"/>
          <w:sz w:val="22"/>
          <w:szCs w:val="22"/>
        </w:rPr>
        <w:t>numarası</w:t>
      </w:r>
      <w:r w:rsidR="00E158B9">
        <w:rPr>
          <w:rFonts w:ascii="Arial" w:hAnsi="Arial" w:cs="Arial"/>
          <w:kern w:val="0"/>
          <w:sz w:val="22"/>
          <w:szCs w:val="22"/>
        </w:rPr>
        <w:t xml:space="preserve">, </w:t>
      </w:r>
      <w:r>
        <w:rPr>
          <w:rFonts w:ascii="Arial" w:hAnsi="Arial" w:cs="Arial"/>
          <w:kern w:val="0"/>
          <w:sz w:val="22"/>
          <w:szCs w:val="22"/>
        </w:rPr>
        <w:t>hastalıklar</w:t>
      </w:r>
      <w:r w:rsidR="00E158B9">
        <w:rPr>
          <w:rFonts w:ascii="Arial" w:hAnsi="Arial" w:cs="Arial"/>
          <w:kern w:val="0"/>
          <w:sz w:val="22"/>
          <w:szCs w:val="22"/>
        </w:rPr>
        <w:t xml:space="preserve">, medeni durum, banka hesap </w:t>
      </w:r>
      <w:r>
        <w:rPr>
          <w:rFonts w:ascii="Arial" w:hAnsi="Arial" w:cs="Arial"/>
          <w:kern w:val="0"/>
          <w:sz w:val="22"/>
          <w:szCs w:val="22"/>
        </w:rPr>
        <w:t>numarası</w:t>
      </w:r>
      <w:r w:rsidR="00E158B9">
        <w:rPr>
          <w:rFonts w:ascii="Arial" w:hAnsi="Arial" w:cs="Arial"/>
          <w:kern w:val="0"/>
          <w:sz w:val="22"/>
          <w:szCs w:val="22"/>
        </w:rPr>
        <w:t xml:space="preserve"> ve gibi hassas</w:t>
      </w:r>
      <w:r w:rsidR="00496F64">
        <w:rPr>
          <w:rFonts w:ascii="Arial" w:hAnsi="Arial" w:cs="Arial"/>
          <w:kern w:val="0"/>
          <w:sz w:val="22"/>
          <w:szCs w:val="22"/>
        </w:rPr>
        <w:t xml:space="preserve"> ve katma değeri olmayan</w:t>
      </w:r>
      <w:r w:rsidR="00E158B9">
        <w:rPr>
          <w:rFonts w:ascii="Arial" w:hAnsi="Arial" w:cs="Arial"/>
          <w:kern w:val="0"/>
          <w:sz w:val="22"/>
          <w:szCs w:val="22"/>
        </w:rPr>
        <w:t xml:space="preserve"> bilgiler istenilmeyecek.</w:t>
      </w:r>
    </w:p>
    <w:p w14:paraId="0E78A3BD" w14:textId="4D8E2E68" w:rsidR="00E158B9" w:rsidRDefault="00882308" w:rsidP="00451412">
      <w:pPr>
        <w:pStyle w:val="Lijstalinea"/>
        <w:numPr>
          <w:ilvl w:val="0"/>
          <w:numId w:val="5"/>
        </w:numPr>
        <w:shd w:val="clear" w:color="auto" w:fill="FFFFFF"/>
        <w:spacing w:line="360" w:lineRule="auto"/>
        <w:rPr>
          <w:rFonts w:ascii="Arial" w:hAnsi="Arial" w:cs="Arial"/>
          <w:kern w:val="0"/>
          <w:sz w:val="22"/>
          <w:szCs w:val="22"/>
        </w:rPr>
      </w:pPr>
      <w:r>
        <w:rPr>
          <w:rFonts w:ascii="Arial" w:hAnsi="Arial" w:cs="Arial"/>
          <w:kern w:val="0"/>
          <w:sz w:val="22"/>
          <w:szCs w:val="22"/>
        </w:rPr>
        <w:t>Üye</w:t>
      </w:r>
      <w:r w:rsidR="00E158B9">
        <w:rPr>
          <w:rFonts w:ascii="Arial" w:hAnsi="Arial" w:cs="Arial"/>
          <w:kern w:val="0"/>
          <w:sz w:val="22"/>
          <w:szCs w:val="22"/>
        </w:rPr>
        <w:t xml:space="preserve"> veya veli, dilediği takdirde </w:t>
      </w:r>
      <w:r>
        <w:rPr>
          <w:rFonts w:ascii="Arial" w:hAnsi="Arial" w:cs="Arial"/>
          <w:kern w:val="0"/>
          <w:sz w:val="22"/>
          <w:szCs w:val="22"/>
        </w:rPr>
        <w:t>kayıtta</w:t>
      </w:r>
      <w:r w:rsidR="00E158B9">
        <w:rPr>
          <w:rFonts w:ascii="Arial" w:hAnsi="Arial" w:cs="Arial"/>
          <w:kern w:val="0"/>
          <w:sz w:val="22"/>
          <w:szCs w:val="22"/>
        </w:rPr>
        <w:t xml:space="preserve"> bulunan verilere bakabilmeli, dilediği takdirde bilgileri değiştirebilmeli ve dilediği takdirde </w:t>
      </w:r>
      <w:r>
        <w:rPr>
          <w:rFonts w:ascii="Arial" w:hAnsi="Arial" w:cs="Arial"/>
          <w:kern w:val="0"/>
          <w:sz w:val="22"/>
          <w:szCs w:val="22"/>
        </w:rPr>
        <w:t>kayıtta</w:t>
      </w:r>
      <w:r w:rsidR="00E158B9">
        <w:rPr>
          <w:rFonts w:ascii="Arial" w:hAnsi="Arial" w:cs="Arial"/>
          <w:kern w:val="0"/>
          <w:sz w:val="22"/>
          <w:szCs w:val="22"/>
        </w:rPr>
        <w:t xml:space="preserve"> bulunan veriler imha edilebilmeli.</w:t>
      </w:r>
    </w:p>
    <w:p w14:paraId="5361A6A1" w14:textId="400F5ED0" w:rsidR="00D66666" w:rsidRPr="000143E7" w:rsidRDefault="00882308" w:rsidP="00882308">
      <w:pPr>
        <w:pStyle w:val="Lijstalinea"/>
        <w:numPr>
          <w:ilvl w:val="0"/>
          <w:numId w:val="5"/>
        </w:numPr>
        <w:shd w:val="clear" w:color="auto" w:fill="FFFFFF"/>
        <w:spacing w:line="360" w:lineRule="auto"/>
        <w:rPr>
          <w:rFonts w:ascii="Arial" w:hAnsi="Arial" w:cs="Arial"/>
          <w:kern w:val="0"/>
          <w:sz w:val="22"/>
          <w:szCs w:val="22"/>
        </w:rPr>
      </w:pPr>
      <w:r>
        <w:rPr>
          <w:rFonts w:ascii="Arial" w:hAnsi="Arial" w:cs="Arial"/>
          <w:kern w:val="0"/>
          <w:sz w:val="22"/>
          <w:szCs w:val="22"/>
        </w:rPr>
        <w:t>Üye</w:t>
      </w:r>
      <w:r w:rsidR="00E158B9">
        <w:rPr>
          <w:rFonts w:ascii="Arial" w:hAnsi="Arial" w:cs="Arial"/>
          <w:kern w:val="0"/>
          <w:sz w:val="22"/>
          <w:szCs w:val="22"/>
        </w:rPr>
        <w:t xml:space="preserve"> ve öğrenci bilgilere sadece cami idaresi, din görevlisi ve </w:t>
      </w:r>
      <w:r>
        <w:rPr>
          <w:rFonts w:ascii="Arial" w:hAnsi="Arial" w:cs="Arial"/>
          <w:kern w:val="0"/>
          <w:sz w:val="22"/>
          <w:szCs w:val="22"/>
        </w:rPr>
        <w:t xml:space="preserve">HDV Eğitim birimin kaydında bulunan fahri </w:t>
      </w:r>
      <w:r w:rsidR="00E158B9">
        <w:rPr>
          <w:rFonts w:ascii="Arial" w:hAnsi="Arial" w:cs="Arial"/>
          <w:kern w:val="0"/>
          <w:sz w:val="22"/>
          <w:szCs w:val="22"/>
        </w:rPr>
        <w:t>eğitim</w:t>
      </w:r>
      <w:r>
        <w:rPr>
          <w:rFonts w:ascii="Arial" w:hAnsi="Arial" w:cs="Arial"/>
          <w:kern w:val="0"/>
          <w:sz w:val="22"/>
          <w:szCs w:val="22"/>
        </w:rPr>
        <w:t>ciler erişebilecek. Öğrenci bilgileri içeren eğitim materyalleri ve üye bilgileri taşıyan herhangi bir veritabanı kapalı yerde mu</w:t>
      </w:r>
      <w:r w:rsidR="00BC0EA7">
        <w:rPr>
          <w:rFonts w:ascii="Arial" w:hAnsi="Arial" w:cs="Arial"/>
          <w:kern w:val="0"/>
          <w:sz w:val="22"/>
          <w:szCs w:val="22"/>
        </w:rPr>
        <w:t>h</w:t>
      </w:r>
      <w:r>
        <w:rPr>
          <w:rFonts w:ascii="Arial" w:hAnsi="Arial" w:cs="Arial"/>
          <w:kern w:val="0"/>
          <w:sz w:val="22"/>
          <w:szCs w:val="22"/>
        </w:rPr>
        <w:t>afa</w:t>
      </w:r>
      <w:r w:rsidR="00BC0EA7">
        <w:rPr>
          <w:rFonts w:ascii="Arial" w:hAnsi="Arial" w:cs="Arial"/>
          <w:kern w:val="0"/>
          <w:sz w:val="22"/>
          <w:szCs w:val="22"/>
        </w:rPr>
        <w:t>za</w:t>
      </w:r>
      <w:r>
        <w:rPr>
          <w:rFonts w:ascii="Arial" w:hAnsi="Arial" w:cs="Arial"/>
          <w:kern w:val="0"/>
          <w:sz w:val="22"/>
          <w:szCs w:val="22"/>
        </w:rPr>
        <w:t xml:space="preserve"> </w:t>
      </w:r>
      <w:r w:rsidRPr="000143E7">
        <w:rPr>
          <w:rFonts w:ascii="Arial" w:hAnsi="Arial" w:cs="Arial"/>
          <w:kern w:val="0"/>
          <w:sz w:val="22"/>
          <w:szCs w:val="22"/>
        </w:rPr>
        <w:t>edilmesi gerekmektedir. Bilgisayar gibi cihazlarda muhafaza edilen bilgilere sadece şifre ile girilebilmeli, veriler içeren cihazda devamlı olarak güncellenmiş virüs, anti-malware ve firewall programları bulunulmalı.</w:t>
      </w:r>
    </w:p>
    <w:p w14:paraId="7E0217CC" w14:textId="0AB25BB2" w:rsidR="00FD5F35" w:rsidRPr="000143E7" w:rsidRDefault="00FD5F35" w:rsidP="00882308">
      <w:pPr>
        <w:pStyle w:val="Lijstalinea"/>
        <w:numPr>
          <w:ilvl w:val="0"/>
          <w:numId w:val="5"/>
        </w:numPr>
        <w:shd w:val="clear" w:color="auto" w:fill="FFFFFF"/>
        <w:spacing w:line="360" w:lineRule="auto"/>
        <w:rPr>
          <w:rFonts w:ascii="Arial" w:hAnsi="Arial" w:cs="Arial"/>
          <w:kern w:val="0"/>
          <w:sz w:val="22"/>
          <w:szCs w:val="22"/>
        </w:rPr>
      </w:pPr>
      <w:r w:rsidRPr="000143E7">
        <w:rPr>
          <w:rFonts w:ascii="Arial" w:hAnsi="Arial" w:cs="Arial"/>
          <w:kern w:val="0"/>
          <w:sz w:val="22"/>
          <w:szCs w:val="22"/>
        </w:rPr>
        <w:t xml:space="preserve">Kira, personel veya </w:t>
      </w:r>
      <w:r w:rsidR="00F2218D" w:rsidRPr="000143E7">
        <w:rPr>
          <w:rFonts w:ascii="Arial" w:hAnsi="Arial" w:cs="Arial"/>
          <w:kern w:val="0"/>
          <w:sz w:val="22"/>
          <w:szCs w:val="22"/>
        </w:rPr>
        <w:t>gönüllü</w:t>
      </w:r>
      <w:r w:rsidRPr="000143E7">
        <w:rPr>
          <w:rFonts w:ascii="Arial" w:hAnsi="Arial" w:cs="Arial"/>
          <w:kern w:val="0"/>
          <w:sz w:val="22"/>
          <w:szCs w:val="22"/>
        </w:rPr>
        <w:t xml:space="preserve"> </w:t>
      </w:r>
      <w:r w:rsidR="00F2218D" w:rsidRPr="000143E7">
        <w:rPr>
          <w:rFonts w:ascii="Arial" w:hAnsi="Arial" w:cs="Arial"/>
          <w:kern w:val="0"/>
          <w:sz w:val="22"/>
          <w:szCs w:val="22"/>
        </w:rPr>
        <w:t>çalışanların</w:t>
      </w:r>
      <w:r w:rsidRPr="000143E7">
        <w:rPr>
          <w:rFonts w:ascii="Arial" w:hAnsi="Arial" w:cs="Arial"/>
          <w:kern w:val="0"/>
          <w:sz w:val="22"/>
          <w:szCs w:val="22"/>
        </w:rPr>
        <w:t xml:space="preserve"> </w:t>
      </w:r>
      <w:r w:rsidR="00F2218D" w:rsidRPr="000143E7">
        <w:rPr>
          <w:rFonts w:ascii="Arial" w:hAnsi="Arial" w:cs="Arial"/>
          <w:kern w:val="0"/>
          <w:sz w:val="22"/>
          <w:szCs w:val="22"/>
        </w:rPr>
        <w:t>sözleşmelerinin</w:t>
      </w:r>
      <w:r w:rsidRPr="000143E7">
        <w:rPr>
          <w:rFonts w:ascii="Arial" w:hAnsi="Arial" w:cs="Arial"/>
          <w:kern w:val="0"/>
          <w:sz w:val="22"/>
          <w:szCs w:val="22"/>
        </w:rPr>
        <w:t xml:space="preserve"> </w:t>
      </w:r>
      <w:r w:rsidR="00F2218D" w:rsidRPr="000143E7">
        <w:rPr>
          <w:rFonts w:ascii="Arial" w:hAnsi="Arial" w:cs="Arial"/>
          <w:kern w:val="0"/>
          <w:sz w:val="22"/>
          <w:szCs w:val="22"/>
        </w:rPr>
        <w:t>güvenli</w:t>
      </w:r>
      <w:r w:rsidRPr="000143E7">
        <w:rPr>
          <w:rFonts w:ascii="Arial" w:hAnsi="Arial" w:cs="Arial"/>
          <w:kern w:val="0"/>
          <w:sz w:val="22"/>
          <w:szCs w:val="22"/>
        </w:rPr>
        <w:t xml:space="preserve"> bir </w:t>
      </w:r>
      <w:r w:rsidR="00F2218D" w:rsidRPr="000143E7">
        <w:rPr>
          <w:rFonts w:ascii="Arial" w:hAnsi="Arial" w:cs="Arial"/>
          <w:kern w:val="0"/>
          <w:sz w:val="22"/>
          <w:szCs w:val="22"/>
        </w:rPr>
        <w:t>şekilde</w:t>
      </w:r>
      <w:r w:rsidRPr="000143E7">
        <w:rPr>
          <w:rFonts w:ascii="Arial" w:hAnsi="Arial" w:cs="Arial"/>
          <w:kern w:val="0"/>
          <w:sz w:val="22"/>
          <w:szCs w:val="22"/>
        </w:rPr>
        <w:t xml:space="preserve"> muhafaza edilmesi ve protokol listesine dahil edilmesi</w:t>
      </w:r>
      <w:r w:rsidR="00F2218D" w:rsidRPr="000143E7">
        <w:rPr>
          <w:rFonts w:ascii="Arial" w:hAnsi="Arial" w:cs="Arial"/>
          <w:kern w:val="0"/>
          <w:sz w:val="22"/>
          <w:szCs w:val="22"/>
        </w:rPr>
        <w:t xml:space="preserve"> gerekmektedir.</w:t>
      </w:r>
    </w:p>
    <w:p w14:paraId="0CF808F3" w14:textId="783744D8" w:rsidR="00FD5F35" w:rsidRPr="000143E7" w:rsidRDefault="00FD5F35" w:rsidP="00882308">
      <w:pPr>
        <w:pStyle w:val="Lijstalinea"/>
        <w:numPr>
          <w:ilvl w:val="0"/>
          <w:numId w:val="5"/>
        </w:numPr>
        <w:shd w:val="clear" w:color="auto" w:fill="FFFFFF"/>
        <w:spacing w:line="360" w:lineRule="auto"/>
        <w:rPr>
          <w:rFonts w:ascii="Arial" w:hAnsi="Arial" w:cs="Arial"/>
          <w:kern w:val="0"/>
          <w:sz w:val="22"/>
          <w:szCs w:val="22"/>
        </w:rPr>
      </w:pPr>
      <w:r w:rsidRPr="000143E7">
        <w:rPr>
          <w:rFonts w:ascii="Arial" w:hAnsi="Arial" w:cs="Arial"/>
          <w:kern w:val="0"/>
          <w:sz w:val="22"/>
          <w:szCs w:val="22"/>
        </w:rPr>
        <w:t>Se</w:t>
      </w:r>
      <w:r w:rsidR="00F2218D" w:rsidRPr="000143E7">
        <w:rPr>
          <w:rFonts w:ascii="Arial" w:hAnsi="Arial" w:cs="Arial"/>
          <w:kern w:val="0"/>
          <w:sz w:val="22"/>
          <w:szCs w:val="22"/>
        </w:rPr>
        <w:t>ç</w:t>
      </w:r>
      <w:r w:rsidRPr="000143E7">
        <w:rPr>
          <w:rFonts w:ascii="Arial" w:hAnsi="Arial" w:cs="Arial"/>
          <w:kern w:val="0"/>
          <w:sz w:val="22"/>
          <w:szCs w:val="22"/>
        </w:rPr>
        <w:t>imli genel kurullarda vekalet verilmesi halinde kimlik bilgilerinin</w:t>
      </w:r>
      <w:r w:rsidR="00A95D43" w:rsidRPr="000143E7">
        <w:rPr>
          <w:rFonts w:ascii="Arial" w:hAnsi="Arial" w:cs="Arial"/>
          <w:kern w:val="0"/>
          <w:sz w:val="22"/>
          <w:szCs w:val="22"/>
        </w:rPr>
        <w:t xml:space="preserve"> </w:t>
      </w:r>
      <w:r w:rsidR="00F2218D" w:rsidRPr="000143E7">
        <w:rPr>
          <w:rFonts w:ascii="Arial" w:hAnsi="Arial" w:cs="Arial"/>
          <w:kern w:val="0"/>
          <w:sz w:val="22"/>
          <w:szCs w:val="22"/>
        </w:rPr>
        <w:t>nasıl</w:t>
      </w:r>
      <w:r w:rsidR="00A95D43" w:rsidRPr="000143E7">
        <w:rPr>
          <w:rFonts w:ascii="Arial" w:hAnsi="Arial" w:cs="Arial"/>
          <w:kern w:val="0"/>
          <w:sz w:val="22"/>
          <w:szCs w:val="22"/>
        </w:rPr>
        <w:t xml:space="preserve"> bir </w:t>
      </w:r>
      <w:r w:rsidR="00F2218D" w:rsidRPr="000143E7">
        <w:rPr>
          <w:rFonts w:ascii="Arial" w:hAnsi="Arial" w:cs="Arial"/>
          <w:kern w:val="0"/>
          <w:sz w:val="22"/>
          <w:szCs w:val="22"/>
        </w:rPr>
        <w:t>şekilde</w:t>
      </w:r>
      <w:r w:rsidR="00A95D43" w:rsidRPr="000143E7">
        <w:rPr>
          <w:rFonts w:ascii="Arial" w:hAnsi="Arial" w:cs="Arial"/>
          <w:kern w:val="0"/>
          <w:sz w:val="22"/>
          <w:szCs w:val="22"/>
        </w:rPr>
        <w:t xml:space="preserve"> </w:t>
      </w:r>
      <w:r w:rsidR="00F2218D" w:rsidRPr="000143E7">
        <w:rPr>
          <w:rFonts w:ascii="Arial" w:hAnsi="Arial" w:cs="Arial"/>
          <w:kern w:val="0"/>
          <w:sz w:val="22"/>
          <w:szCs w:val="22"/>
        </w:rPr>
        <w:t>kullanılıp</w:t>
      </w:r>
      <w:r w:rsidR="00A95D43" w:rsidRPr="000143E7">
        <w:rPr>
          <w:rFonts w:ascii="Arial" w:hAnsi="Arial" w:cs="Arial"/>
          <w:kern w:val="0"/>
          <w:sz w:val="22"/>
          <w:szCs w:val="22"/>
        </w:rPr>
        <w:t xml:space="preserve"> imha </w:t>
      </w:r>
      <w:r w:rsidR="00F2218D" w:rsidRPr="000143E7">
        <w:rPr>
          <w:rFonts w:ascii="Arial" w:hAnsi="Arial" w:cs="Arial"/>
          <w:kern w:val="0"/>
          <w:sz w:val="22"/>
          <w:szCs w:val="22"/>
        </w:rPr>
        <w:t>edileceğinin</w:t>
      </w:r>
      <w:r w:rsidR="00A95D43" w:rsidRPr="000143E7">
        <w:rPr>
          <w:rFonts w:ascii="Arial" w:hAnsi="Arial" w:cs="Arial"/>
          <w:kern w:val="0"/>
          <w:sz w:val="22"/>
          <w:szCs w:val="22"/>
        </w:rPr>
        <w:t xml:space="preserve"> protokol </w:t>
      </w:r>
      <w:r w:rsidR="001806BD" w:rsidRPr="000143E7">
        <w:rPr>
          <w:rFonts w:ascii="Arial" w:hAnsi="Arial" w:cs="Arial"/>
          <w:kern w:val="0"/>
          <w:sz w:val="22"/>
          <w:szCs w:val="22"/>
        </w:rPr>
        <w:t>şeklinde</w:t>
      </w:r>
      <w:r w:rsidR="00A95D43" w:rsidRPr="000143E7">
        <w:rPr>
          <w:rFonts w:ascii="Arial" w:hAnsi="Arial" w:cs="Arial"/>
          <w:kern w:val="0"/>
          <w:sz w:val="22"/>
          <w:szCs w:val="22"/>
        </w:rPr>
        <w:t xml:space="preserve"> </w:t>
      </w:r>
      <w:r w:rsidR="00F2218D" w:rsidRPr="000143E7">
        <w:rPr>
          <w:rFonts w:ascii="Arial" w:hAnsi="Arial" w:cs="Arial"/>
          <w:kern w:val="0"/>
          <w:sz w:val="22"/>
          <w:szCs w:val="22"/>
        </w:rPr>
        <w:t>yazılması gerekmektedir.</w:t>
      </w:r>
    </w:p>
    <w:p w14:paraId="6D2F8933" w14:textId="77777777" w:rsidR="00496F64" w:rsidRDefault="00496F64" w:rsidP="00496F64">
      <w:pPr>
        <w:shd w:val="clear" w:color="auto" w:fill="FFFFFF"/>
        <w:spacing w:line="360" w:lineRule="auto"/>
        <w:rPr>
          <w:rFonts w:ascii="Arial" w:hAnsi="Arial" w:cs="Arial"/>
          <w:b/>
          <w:bCs/>
          <w:iCs/>
          <w:kern w:val="0"/>
          <w:sz w:val="22"/>
          <w:szCs w:val="22"/>
        </w:rPr>
      </w:pPr>
    </w:p>
    <w:p w14:paraId="645F3353" w14:textId="316E3D39" w:rsidR="00496F64" w:rsidRPr="0010628F" w:rsidRDefault="00496F64" w:rsidP="00496F64">
      <w:pPr>
        <w:shd w:val="clear" w:color="auto" w:fill="FFFFFF"/>
        <w:spacing w:line="360" w:lineRule="auto"/>
        <w:rPr>
          <w:rFonts w:ascii="Arial" w:hAnsi="Arial" w:cs="Arial"/>
          <w:b/>
          <w:bCs/>
          <w:iCs/>
          <w:kern w:val="0"/>
          <w:sz w:val="22"/>
          <w:szCs w:val="22"/>
        </w:rPr>
      </w:pPr>
      <w:r w:rsidRPr="0010628F">
        <w:rPr>
          <w:rFonts w:ascii="Arial" w:hAnsi="Arial" w:cs="Arial"/>
          <w:b/>
          <w:bCs/>
          <w:iCs/>
          <w:kern w:val="0"/>
          <w:sz w:val="22"/>
          <w:szCs w:val="22"/>
        </w:rPr>
        <w:t>Daha fazla bilgi için [Türkçe]:</w:t>
      </w:r>
    </w:p>
    <w:p w14:paraId="3340DEA1" w14:textId="60010ADF" w:rsidR="00496F64" w:rsidRPr="00496F64" w:rsidRDefault="009564E8" w:rsidP="00496F64">
      <w:pPr>
        <w:shd w:val="clear" w:color="auto" w:fill="FFFFFF"/>
        <w:spacing w:line="360" w:lineRule="auto"/>
        <w:rPr>
          <w:rFonts w:ascii="Arial" w:hAnsi="Arial" w:cs="Arial"/>
          <w:iCs/>
          <w:kern w:val="0"/>
          <w:sz w:val="22"/>
          <w:szCs w:val="22"/>
        </w:rPr>
      </w:pPr>
      <w:hyperlink r:id="rId8" w:history="1">
        <w:r w:rsidR="00496F64" w:rsidRPr="00B67840">
          <w:rPr>
            <w:rStyle w:val="Hyperlink"/>
            <w:rFonts w:ascii="Arial" w:hAnsi="Arial" w:cs="Arial"/>
            <w:iCs/>
            <w:kern w:val="0"/>
            <w:sz w:val="22"/>
            <w:szCs w:val="22"/>
          </w:rPr>
          <w:t>http://www.bilgitoplumu.gov.tr/wp-content/uploads/2017/07/AB_Veri_Koruma_Tuzugu.pdf</w:t>
        </w:r>
      </w:hyperlink>
    </w:p>
    <w:p w14:paraId="0C719CD5" w14:textId="5AA99A68" w:rsidR="00496F64" w:rsidRDefault="009564E8" w:rsidP="00496F64">
      <w:pPr>
        <w:pBdr>
          <w:bottom w:val="double" w:sz="6" w:space="1" w:color="auto"/>
        </w:pBdr>
        <w:shd w:val="clear" w:color="auto" w:fill="FFFFFF"/>
        <w:spacing w:line="360" w:lineRule="auto"/>
        <w:rPr>
          <w:rFonts w:ascii="Arial" w:hAnsi="Arial" w:cs="Arial"/>
          <w:kern w:val="0"/>
          <w:sz w:val="22"/>
          <w:szCs w:val="22"/>
        </w:rPr>
      </w:pPr>
      <w:hyperlink r:id="rId9" w:history="1">
        <w:r w:rsidR="00496F64" w:rsidRPr="00F2218D">
          <w:rPr>
            <w:rStyle w:val="Hyperlink"/>
            <w:rFonts w:ascii="Arial" w:hAnsi="Arial" w:cs="Arial"/>
            <w:iCs/>
            <w:kern w:val="0"/>
            <w:sz w:val="22"/>
            <w:szCs w:val="22"/>
          </w:rPr>
          <w:t>http://www.haberturk.com/genel-veri-koruma-yonetmeligi-25-mayis-2018-de-yururluge-giriyor-1847499-ekonomi</w:t>
        </w:r>
      </w:hyperlink>
    </w:p>
    <w:p w14:paraId="15B88F53" w14:textId="77777777" w:rsidR="00496F64" w:rsidRDefault="00496F64" w:rsidP="00D66666">
      <w:pPr>
        <w:pBdr>
          <w:bottom w:val="double" w:sz="6" w:space="1" w:color="auto"/>
        </w:pBdr>
        <w:shd w:val="clear" w:color="auto" w:fill="FFFFFF"/>
        <w:spacing w:line="360" w:lineRule="auto"/>
        <w:rPr>
          <w:rFonts w:ascii="Arial" w:hAnsi="Arial" w:cs="Arial"/>
          <w:kern w:val="0"/>
          <w:sz w:val="22"/>
          <w:szCs w:val="22"/>
        </w:rPr>
      </w:pPr>
    </w:p>
    <w:p w14:paraId="47ABA776" w14:textId="77777777" w:rsidR="00882308" w:rsidRDefault="00882308" w:rsidP="00D66666">
      <w:pPr>
        <w:shd w:val="clear" w:color="auto" w:fill="FFFFFF"/>
        <w:spacing w:line="360" w:lineRule="auto"/>
        <w:rPr>
          <w:rFonts w:ascii="Arial" w:hAnsi="Arial" w:cs="Arial"/>
          <w:kern w:val="0"/>
          <w:sz w:val="22"/>
          <w:szCs w:val="22"/>
        </w:rPr>
      </w:pPr>
    </w:p>
    <w:p w14:paraId="43291B40" w14:textId="7A35E215" w:rsidR="00882308" w:rsidRPr="00496F64" w:rsidRDefault="00882308" w:rsidP="00D66666">
      <w:pPr>
        <w:shd w:val="clear" w:color="auto" w:fill="FFFFFF"/>
        <w:spacing w:line="360" w:lineRule="auto"/>
        <w:rPr>
          <w:rFonts w:ascii="Arial" w:hAnsi="Arial" w:cs="Arial"/>
          <w:b/>
          <w:bCs/>
          <w:kern w:val="0"/>
          <w:sz w:val="22"/>
          <w:szCs w:val="22"/>
          <w:lang w:val="nl-NL"/>
        </w:rPr>
      </w:pPr>
      <w:r w:rsidRPr="00496F64">
        <w:rPr>
          <w:rFonts w:ascii="Arial" w:hAnsi="Arial" w:cs="Arial"/>
          <w:b/>
          <w:bCs/>
          <w:kern w:val="0"/>
          <w:sz w:val="22"/>
          <w:szCs w:val="22"/>
          <w:lang w:val="nl-NL"/>
        </w:rPr>
        <w:t xml:space="preserve">Den Haag, </w:t>
      </w:r>
      <w:r w:rsidR="006D6EB5">
        <w:rPr>
          <w:rFonts w:ascii="Arial" w:hAnsi="Arial" w:cs="Arial"/>
          <w:b/>
          <w:bCs/>
          <w:kern w:val="0"/>
          <w:sz w:val="22"/>
          <w:szCs w:val="22"/>
          <w:lang w:val="nl-NL"/>
        </w:rPr>
        <w:t>4</w:t>
      </w:r>
      <w:r w:rsidRPr="00496F64">
        <w:rPr>
          <w:rFonts w:ascii="Arial" w:hAnsi="Arial" w:cs="Arial"/>
          <w:b/>
          <w:bCs/>
          <w:kern w:val="0"/>
          <w:sz w:val="22"/>
          <w:szCs w:val="22"/>
          <w:lang w:val="nl-NL"/>
        </w:rPr>
        <w:t xml:space="preserve"> mei 2018</w:t>
      </w:r>
    </w:p>
    <w:p w14:paraId="38593434" w14:textId="77777777" w:rsidR="00D66666" w:rsidRPr="00882308" w:rsidRDefault="00D66666" w:rsidP="00D66666">
      <w:pPr>
        <w:shd w:val="clear" w:color="auto" w:fill="FFFFFF"/>
        <w:spacing w:line="360" w:lineRule="auto"/>
        <w:rPr>
          <w:rFonts w:ascii="Arial" w:hAnsi="Arial" w:cs="Arial"/>
          <w:kern w:val="0"/>
          <w:sz w:val="22"/>
          <w:szCs w:val="22"/>
          <w:lang w:val="nl-NL"/>
        </w:rPr>
      </w:pPr>
    </w:p>
    <w:p w14:paraId="2C1F007D" w14:textId="06FC447A" w:rsidR="00BE722B" w:rsidRPr="0010474B" w:rsidRDefault="00882308" w:rsidP="00D66666">
      <w:pPr>
        <w:shd w:val="clear" w:color="auto" w:fill="FFFFFF"/>
        <w:spacing w:line="360" w:lineRule="auto"/>
        <w:rPr>
          <w:rFonts w:ascii="Arial" w:hAnsi="Arial" w:cs="Arial"/>
          <w:b/>
          <w:bCs/>
          <w:kern w:val="0"/>
          <w:sz w:val="22"/>
          <w:szCs w:val="22"/>
          <w:lang w:val="nl-NL"/>
        </w:rPr>
      </w:pPr>
      <w:r w:rsidRPr="0010474B">
        <w:rPr>
          <w:rFonts w:ascii="Arial" w:hAnsi="Arial" w:cs="Arial"/>
          <w:b/>
          <w:bCs/>
          <w:kern w:val="0"/>
          <w:sz w:val="22"/>
          <w:szCs w:val="22"/>
          <w:lang w:val="nl-NL"/>
        </w:rPr>
        <w:t xml:space="preserve">Betreft: </w:t>
      </w:r>
      <w:r w:rsidR="00A81E1D" w:rsidRPr="0010474B">
        <w:rPr>
          <w:rFonts w:ascii="Arial" w:hAnsi="Arial" w:cs="Arial"/>
          <w:b/>
          <w:bCs/>
          <w:kern w:val="0"/>
          <w:sz w:val="22"/>
          <w:szCs w:val="22"/>
          <w:lang w:val="nl-NL"/>
        </w:rPr>
        <w:t>Algemene Verordening Gegevensbescherming (AVG)</w:t>
      </w:r>
    </w:p>
    <w:p w14:paraId="1C334DF0" w14:textId="788CC125" w:rsidR="00A81E1D" w:rsidRDefault="00A81E1D" w:rsidP="00D66666">
      <w:pPr>
        <w:shd w:val="clear" w:color="auto" w:fill="FFFFFF"/>
        <w:spacing w:line="360" w:lineRule="auto"/>
        <w:rPr>
          <w:rFonts w:ascii="Arial" w:hAnsi="Arial" w:cs="Arial"/>
          <w:kern w:val="0"/>
          <w:sz w:val="22"/>
          <w:szCs w:val="22"/>
          <w:lang w:val="nl-NL"/>
        </w:rPr>
      </w:pPr>
    </w:p>
    <w:p w14:paraId="7E143C01" w14:textId="2EF8A38B" w:rsidR="00A81E1D" w:rsidRDefault="00A81E1D" w:rsidP="00D66666">
      <w:pPr>
        <w:shd w:val="clear" w:color="auto" w:fill="FFFFFF"/>
        <w:spacing w:line="360" w:lineRule="auto"/>
        <w:rPr>
          <w:rFonts w:ascii="Arial" w:hAnsi="Arial" w:cs="Arial"/>
          <w:iCs/>
          <w:kern w:val="0"/>
          <w:sz w:val="22"/>
          <w:szCs w:val="22"/>
          <w:lang w:val="nl-NL"/>
        </w:rPr>
      </w:pPr>
      <w:r w:rsidRPr="00A81E1D">
        <w:rPr>
          <w:rFonts w:ascii="Arial" w:hAnsi="Arial" w:cs="Arial"/>
          <w:iCs/>
          <w:kern w:val="0"/>
          <w:sz w:val="22"/>
          <w:szCs w:val="22"/>
          <w:lang w:val="nl-NL"/>
        </w:rPr>
        <w:t xml:space="preserve">Per 25 mei 2018 is de Algemene </w:t>
      </w:r>
      <w:r>
        <w:rPr>
          <w:rFonts w:ascii="Arial" w:hAnsi="Arial" w:cs="Arial"/>
          <w:iCs/>
          <w:kern w:val="0"/>
          <w:sz w:val="22"/>
          <w:szCs w:val="22"/>
          <w:lang w:val="nl-NL"/>
        </w:rPr>
        <w:t>V</w:t>
      </w:r>
      <w:r w:rsidRPr="00A81E1D">
        <w:rPr>
          <w:rFonts w:ascii="Arial" w:hAnsi="Arial" w:cs="Arial"/>
          <w:iCs/>
          <w:kern w:val="0"/>
          <w:sz w:val="22"/>
          <w:szCs w:val="22"/>
          <w:lang w:val="nl-NL"/>
        </w:rPr>
        <w:t xml:space="preserve">erordening </w:t>
      </w:r>
      <w:r>
        <w:rPr>
          <w:rFonts w:ascii="Arial" w:hAnsi="Arial" w:cs="Arial"/>
          <w:iCs/>
          <w:kern w:val="0"/>
          <w:sz w:val="22"/>
          <w:szCs w:val="22"/>
          <w:lang w:val="nl-NL"/>
        </w:rPr>
        <w:t>G</w:t>
      </w:r>
      <w:r w:rsidRPr="00A81E1D">
        <w:rPr>
          <w:rFonts w:ascii="Arial" w:hAnsi="Arial" w:cs="Arial"/>
          <w:iCs/>
          <w:kern w:val="0"/>
          <w:sz w:val="22"/>
          <w:szCs w:val="22"/>
          <w:lang w:val="nl-NL"/>
        </w:rPr>
        <w:t xml:space="preserve">egevensbescherming (AVG) van </w:t>
      </w:r>
      <w:r w:rsidR="00496F64">
        <w:rPr>
          <w:rFonts w:ascii="Arial" w:hAnsi="Arial" w:cs="Arial"/>
          <w:iCs/>
          <w:kern w:val="0"/>
          <w:sz w:val="22"/>
          <w:szCs w:val="22"/>
          <w:lang w:val="nl-NL"/>
        </w:rPr>
        <w:t>kracht</w:t>
      </w:r>
      <w:r>
        <w:rPr>
          <w:rFonts w:ascii="Arial" w:hAnsi="Arial" w:cs="Arial"/>
          <w:iCs/>
          <w:kern w:val="0"/>
          <w:sz w:val="22"/>
          <w:szCs w:val="22"/>
          <w:lang w:val="nl-NL"/>
        </w:rPr>
        <w:t xml:space="preserve">. In dit document beschrijven we wat dat inhoudt en wat de gevolgen ervan zijn voor lokale </w:t>
      </w:r>
      <w:proofErr w:type="spellStart"/>
      <w:r>
        <w:rPr>
          <w:rFonts w:ascii="Arial" w:hAnsi="Arial" w:cs="Arial"/>
          <w:iCs/>
          <w:kern w:val="0"/>
          <w:sz w:val="22"/>
          <w:szCs w:val="22"/>
          <w:lang w:val="nl-NL"/>
        </w:rPr>
        <w:t>moskee-organisaties</w:t>
      </w:r>
      <w:proofErr w:type="spellEnd"/>
      <w:r>
        <w:rPr>
          <w:rFonts w:ascii="Arial" w:hAnsi="Arial" w:cs="Arial"/>
          <w:iCs/>
          <w:kern w:val="0"/>
          <w:sz w:val="22"/>
          <w:szCs w:val="22"/>
          <w:lang w:val="nl-NL"/>
        </w:rPr>
        <w:t>.</w:t>
      </w:r>
    </w:p>
    <w:p w14:paraId="638F7A03" w14:textId="0CC6680E" w:rsidR="00A81E1D" w:rsidRDefault="00A81E1D" w:rsidP="00D66666">
      <w:pPr>
        <w:shd w:val="clear" w:color="auto" w:fill="FFFFFF"/>
        <w:spacing w:line="360" w:lineRule="auto"/>
        <w:rPr>
          <w:rFonts w:ascii="Arial" w:hAnsi="Arial" w:cs="Arial"/>
          <w:iCs/>
          <w:kern w:val="0"/>
          <w:sz w:val="22"/>
          <w:szCs w:val="22"/>
          <w:lang w:val="nl-NL"/>
        </w:rPr>
      </w:pPr>
    </w:p>
    <w:p w14:paraId="3292A798" w14:textId="5E49D34C" w:rsidR="00A81E1D" w:rsidRDefault="00A81E1D" w:rsidP="00D66666">
      <w:pPr>
        <w:shd w:val="clear" w:color="auto" w:fill="FFFFFF"/>
        <w:spacing w:line="360" w:lineRule="auto"/>
        <w:rPr>
          <w:rFonts w:ascii="Arial" w:hAnsi="Arial" w:cs="Arial"/>
          <w:iCs/>
          <w:kern w:val="0"/>
          <w:sz w:val="22"/>
          <w:szCs w:val="22"/>
          <w:lang w:val="nl-NL"/>
        </w:rPr>
      </w:pPr>
      <w:r w:rsidRPr="00A81E1D">
        <w:rPr>
          <w:rFonts w:ascii="Arial" w:hAnsi="Arial" w:cs="Arial"/>
          <w:b/>
          <w:bCs/>
          <w:iCs/>
          <w:kern w:val="0"/>
          <w:sz w:val="22"/>
          <w:szCs w:val="22"/>
          <w:lang w:val="nl-NL"/>
        </w:rPr>
        <w:t xml:space="preserve">1. </w:t>
      </w:r>
      <w:r>
        <w:rPr>
          <w:rFonts w:ascii="Arial" w:hAnsi="Arial" w:cs="Arial"/>
          <w:b/>
          <w:bCs/>
          <w:iCs/>
          <w:kern w:val="0"/>
          <w:sz w:val="22"/>
          <w:szCs w:val="22"/>
          <w:lang w:val="nl-NL"/>
        </w:rPr>
        <w:t xml:space="preserve">Wat houdt </w:t>
      </w:r>
      <w:r w:rsidR="00496F64">
        <w:rPr>
          <w:rFonts w:ascii="Arial" w:hAnsi="Arial" w:cs="Arial"/>
          <w:b/>
          <w:bCs/>
          <w:iCs/>
          <w:kern w:val="0"/>
          <w:sz w:val="22"/>
          <w:szCs w:val="22"/>
          <w:lang w:val="nl-NL"/>
        </w:rPr>
        <w:t xml:space="preserve">de </w:t>
      </w:r>
      <w:r w:rsidRPr="00A81E1D">
        <w:rPr>
          <w:rFonts w:ascii="Arial" w:hAnsi="Arial" w:cs="Arial"/>
          <w:b/>
          <w:bCs/>
          <w:iCs/>
          <w:kern w:val="0"/>
          <w:sz w:val="22"/>
          <w:szCs w:val="22"/>
          <w:lang w:val="nl-NL"/>
        </w:rPr>
        <w:t>Algemene Verordening Gegevensbescherming (AVG)</w:t>
      </w:r>
      <w:r>
        <w:rPr>
          <w:rFonts w:ascii="Arial" w:hAnsi="Arial" w:cs="Arial"/>
          <w:b/>
          <w:bCs/>
          <w:iCs/>
          <w:kern w:val="0"/>
          <w:sz w:val="22"/>
          <w:szCs w:val="22"/>
          <w:lang w:val="nl-NL"/>
        </w:rPr>
        <w:t xml:space="preserve"> in?</w:t>
      </w:r>
    </w:p>
    <w:p w14:paraId="3B410A96" w14:textId="37A9AA5E" w:rsidR="00A81E1D" w:rsidRDefault="00A81E1D" w:rsidP="00A81E1D">
      <w:pPr>
        <w:shd w:val="clear" w:color="auto" w:fill="FFFFFF"/>
        <w:spacing w:line="360" w:lineRule="auto"/>
        <w:rPr>
          <w:rFonts w:ascii="Arial" w:hAnsi="Arial" w:cs="Arial"/>
          <w:iCs/>
          <w:kern w:val="0"/>
          <w:sz w:val="22"/>
          <w:szCs w:val="22"/>
          <w:lang w:val="nl-NL"/>
        </w:rPr>
      </w:pPr>
      <w:r>
        <w:rPr>
          <w:rFonts w:ascii="Arial" w:hAnsi="Arial" w:cs="Arial"/>
          <w:iCs/>
          <w:kern w:val="0"/>
          <w:sz w:val="22"/>
          <w:szCs w:val="22"/>
          <w:lang w:val="nl-NL"/>
        </w:rPr>
        <w:t xml:space="preserve">AVG is een nieuwe en ingrijpende privacywetgeving die per 25 mei 2018 </w:t>
      </w:r>
      <w:r w:rsidRPr="00A81E1D">
        <w:rPr>
          <w:rFonts w:ascii="Arial" w:hAnsi="Arial" w:cs="Arial"/>
          <w:iCs/>
          <w:kern w:val="0"/>
          <w:sz w:val="22"/>
          <w:szCs w:val="22"/>
          <w:lang w:val="nl-NL"/>
        </w:rPr>
        <w:t>in de hele Europese Unie (EU)</w:t>
      </w:r>
      <w:r>
        <w:rPr>
          <w:rFonts w:ascii="Arial" w:hAnsi="Arial" w:cs="Arial"/>
          <w:iCs/>
          <w:kern w:val="0"/>
          <w:sz w:val="22"/>
          <w:szCs w:val="22"/>
          <w:lang w:val="nl-NL"/>
        </w:rPr>
        <w:t xml:space="preserve"> geldt. Per die datum dienen alle zich in de EU bevindende organisaties zich te houden aan die nieuwe regelgeving. Ook voor de Islamitische Stichting Nederland (ISN), Vakif BV en voor lokale </w:t>
      </w:r>
      <w:proofErr w:type="spellStart"/>
      <w:r>
        <w:rPr>
          <w:rFonts w:ascii="Arial" w:hAnsi="Arial" w:cs="Arial"/>
          <w:iCs/>
          <w:kern w:val="0"/>
          <w:sz w:val="22"/>
          <w:szCs w:val="22"/>
          <w:lang w:val="nl-NL"/>
        </w:rPr>
        <w:t>moskee-organisaties</w:t>
      </w:r>
      <w:proofErr w:type="spellEnd"/>
      <w:r>
        <w:rPr>
          <w:rFonts w:ascii="Arial" w:hAnsi="Arial" w:cs="Arial"/>
          <w:iCs/>
          <w:kern w:val="0"/>
          <w:sz w:val="22"/>
          <w:szCs w:val="22"/>
          <w:lang w:val="nl-NL"/>
        </w:rPr>
        <w:t xml:space="preserve"> heeft dit gevolgen.</w:t>
      </w:r>
    </w:p>
    <w:p w14:paraId="02F9B763" w14:textId="40FCFF45" w:rsidR="00A81E1D" w:rsidRDefault="00A81E1D" w:rsidP="00A81E1D">
      <w:pPr>
        <w:shd w:val="clear" w:color="auto" w:fill="FFFFFF"/>
        <w:spacing w:line="360" w:lineRule="auto"/>
        <w:rPr>
          <w:rFonts w:ascii="Arial" w:hAnsi="Arial" w:cs="Arial"/>
          <w:iCs/>
          <w:kern w:val="0"/>
          <w:sz w:val="22"/>
          <w:szCs w:val="22"/>
          <w:lang w:val="nl-NL"/>
        </w:rPr>
      </w:pPr>
    </w:p>
    <w:p w14:paraId="1D009491" w14:textId="77777777" w:rsidR="009736EE" w:rsidRDefault="009736EE" w:rsidP="00A81E1D">
      <w:pPr>
        <w:shd w:val="clear" w:color="auto" w:fill="FFFFFF"/>
        <w:spacing w:line="360" w:lineRule="auto"/>
        <w:rPr>
          <w:rFonts w:ascii="Arial" w:hAnsi="Arial" w:cs="Arial"/>
          <w:iCs/>
          <w:kern w:val="0"/>
          <w:sz w:val="22"/>
          <w:szCs w:val="22"/>
          <w:lang w:val="nl-NL"/>
        </w:rPr>
      </w:pPr>
    </w:p>
    <w:p w14:paraId="44D9DDA6" w14:textId="30379A53" w:rsidR="00A81E1D" w:rsidRPr="00A81E1D" w:rsidRDefault="00A81E1D" w:rsidP="00A81E1D">
      <w:pPr>
        <w:shd w:val="clear" w:color="auto" w:fill="FFFFFF"/>
        <w:spacing w:line="360" w:lineRule="auto"/>
        <w:rPr>
          <w:rFonts w:ascii="Arial" w:hAnsi="Arial" w:cs="Arial"/>
          <w:b/>
          <w:bCs/>
          <w:iCs/>
          <w:kern w:val="0"/>
          <w:sz w:val="22"/>
          <w:szCs w:val="22"/>
          <w:lang w:val="nl-NL"/>
        </w:rPr>
      </w:pPr>
      <w:r>
        <w:rPr>
          <w:rFonts w:ascii="Arial" w:hAnsi="Arial" w:cs="Arial"/>
          <w:b/>
          <w:bCs/>
          <w:iCs/>
          <w:kern w:val="0"/>
          <w:sz w:val="22"/>
          <w:szCs w:val="22"/>
          <w:lang w:val="nl-NL"/>
        </w:rPr>
        <w:t>2. Wat verwacht AVG van organisaties?</w:t>
      </w:r>
    </w:p>
    <w:p w14:paraId="60BCD067" w14:textId="67C42BC6" w:rsidR="00A81E1D" w:rsidRDefault="00A81E1D" w:rsidP="00D66666">
      <w:pPr>
        <w:shd w:val="clear" w:color="auto" w:fill="FFFFFF"/>
        <w:spacing w:line="360" w:lineRule="auto"/>
        <w:rPr>
          <w:rFonts w:ascii="Arial" w:hAnsi="Arial" w:cs="Arial"/>
          <w:iCs/>
          <w:kern w:val="0"/>
          <w:sz w:val="22"/>
          <w:szCs w:val="22"/>
          <w:lang w:val="nl-NL"/>
        </w:rPr>
      </w:pPr>
      <w:r>
        <w:rPr>
          <w:rFonts w:ascii="Arial" w:hAnsi="Arial" w:cs="Arial"/>
          <w:iCs/>
          <w:kern w:val="0"/>
          <w:sz w:val="22"/>
          <w:szCs w:val="22"/>
          <w:lang w:val="nl-NL"/>
        </w:rPr>
        <w:t xml:space="preserve">Vanaf 25 mei 2018 mogen alleen persoonsgegevens verzameld worden indien de persoon in kwestie er uitdrukkelijk mee instemt. Daarbij mogen uitsluitend relevante gegevens worden verzameld die </w:t>
      </w:r>
      <w:r w:rsidR="0016217B">
        <w:rPr>
          <w:rFonts w:ascii="Arial" w:hAnsi="Arial" w:cs="Arial"/>
          <w:iCs/>
          <w:kern w:val="0"/>
          <w:sz w:val="22"/>
          <w:szCs w:val="22"/>
          <w:lang w:val="nl-NL"/>
        </w:rPr>
        <w:t>rechtstreeks</w:t>
      </w:r>
      <w:r>
        <w:rPr>
          <w:rFonts w:ascii="Arial" w:hAnsi="Arial" w:cs="Arial"/>
          <w:iCs/>
          <w:kern w:val="0"/>
          <w:sz w:val="22"/>
          <w:szCs w:val="22"/>
          <w:lang w:val="nl-NL"/>
        </w:rPr>
        <w:t xml:space="preserve"> verband houden </w:t>
      </w:r>
      <w:r w:rsidR="0016217B">
        <w:rPr>
          <w:rFonts w:ascii="Arial" w:hAnsi="Arial" w:cs="Arial"/>
          <w:iCs/>
          <w:kern w:val="0"/>
          <w:sz w:val="22"/>
          <w:szCs w:val="22"/>
          <w:lang w:val="nl-NL"/>
        </w:rPr>
        <w:t>met de dienstverlening van een organisatie. Elke burger heeft bovendien het recht om de vastgelegde gegevens te bevragen, in te zien, te wijzigen en te</w:t>
      </w:r>
      <w:r w:rsidR="00496F64">
        <w:rPr>
          <w:rFonts w:ascii="Arial" w:hAnsi="Arial" w:cs="Arial"/>
          <w:iCs/>
          <w:kern w:val="0"/>
          <w:sz w:val="22"/>
          <w:szCs w:val="22"/>
          <w:lang w:val="nl-NL"/>
        </w:rPr>
        <w:t xml:space="preserve"> laten</w:t>
      </w:r>
      <w:r w:rsidR="0016217B">
        <w:rPr>
          <w:rFonts w:ascii="Arial" w:hAnsi="Arial" w:cs="Arial"/>
          <w:iCs/>
          <w:kern w:val="0"/>
          <w:sz w:val="22"/>
          <w:szCs w:val="22"/>
          <w:lang w:val="nl-NL"/>
        </w:rPr>
        <w:t xml:space="preserve"> vernietigen. Tot slot dien</w:t>
      </w:r>
      <w:r w:rsidR="00496F64">
        <w:rPr>
          <w:rFonts w:ascii="Arial" w:hAnsi="Arial" w:cs="Arial"/>
          <w:iCs/>
          <w:kern w:val="0"/>
          <w:sz w:val="22"/>
          <w:szCs w:val="22"/>
          <w:lang w:val="nl-NL"/>
        </w:rPr>
        <w:t>t</w:t>
      </w:r>
      <w:r w:rsidR="0016217B">
        <w:rPr>
          <w:rFonts w:ascii="Arial" w:hAnsi="Arial" w:cs="Arial"/>
          <w:iCs/>
          <w:kern w:val="0"/>
          <w:sz w:val="22"/>
          <w:szCs w:val="22"/>
          <w:lang w:val="nl-NL"/>
        </w:rPr>
        <w:t xml:space="preserve"> de beveiliging van de vastgelegde persoonsgegeven gewaarborgd te zijn.</w:t>
      </w:r>
    </w:p>
    <w:p w14:paraId="43E014D1" w14:textId="068B6F8B" w:rsidR="0016217B" w:rsidRDefault="0016217B" w:rsidP="00D66666">
      <w:pPr>
        <w:shd w:val="clear" w:color="auto" w:fill="FFFFFF"/>
        <w:spacing w:line="360" w:lineRule="auto"/>
        <w:rPr>
          <w:rFonts w:ascii="Arial" w:hAnsi="Arial" w:cs="Arial"/>
          <w:iCs/>
          <w:kern w:val="0"/>
          <w:sz w:val="22"/>
          <w:szCs w:val="22"/>
          <w:lang w:val="nl-NL"/>
        </w:rPr>
      </w:pPr>
    </w:p>
    <w:p w14:paraId="2E42E444" w14:textId="7444F2AB" w:rsidR="0016217B" w:rsidRDefault="0016217B" w:rsidP="00D66666">
      <w:pPr>
        <w:shd w:val="clear" w:color="auto" w:fill="FFFFFF"/>
        <w:spacing w:line="360" w:lineRule="auto"/>
        <w:rPr>
          <w:rFonts w:ascii="Arial" w:hAnsi="Arial" w:cs="Arial"/>
          <w:iCs/>
          <w:kern w:val="0"/>
          <w:sz w:val="22"/>
          <w:szCs w:val="22"/>
          <w:lang w:val="nl-NL"/>
        </w:rPr>
      </w:pPr>
      <w:r>
        <w:rPr>
          <w:rFonts w:ascii="Arial" w:hAnsi="Arial" w:cs="Arial"/>
          <w:b/>
          <w:bCs/>
          <w:iCs/>
          <w:kern w:val="0"/>
          <w:sz w:val="22"/>
          <w:szCs w:val="22"/>
          <w:lang w:val="nl-NL"/>
        </w:rPr>
        <w:t>3. Wat gebeurt er bij overtreding van de AVG?</w:t>
      </w:r>
    </w:p>
    <w:p w14:paraId="2A911268" w14:textId="3062BACE" w:rsidR="0016217B" w:rsidRDefault="0016217B" w:rsidP="00D66666">
      <w:pPr>
        <w:shd w:val="clear" w:color="auto" w:fill="FFFFFF"/>
        <w:spacing w:line="360" w:lineRule="auto"/>
        <w:rPr>
          <w:rFonts w:ascii="Arial" w:hAnsi="Arial" w:cs="Arial"/>
          <w:iCs/>
          <w:kern w:val="0"/>
          <w:sz w:val="22"/>
          <w:szCs w:val="22"/>
          <w:lang w:val="nl-NL"/>
        </w:rPr>
      </w:pPr>
      <w:r w:rsidRPr="0016217B">
        <w:rPr>
          <w:rFonts w:ascii="Arial" w:hAnsi="Arial" w:cs="Arial"/>
          <w:iCs/>
          <w:kern w:val="0"/>
          <w:sz w:val="22"/>
          <w:szCs w:val="22"/>
          <w:lang w:val="nl-NL"/>
        </w:rPr>
        <w:t xml:space="preserve">Overtreedt een organisatie de nieuwe privacywet, dan kan de toezichthouder een boete opleggen tot </w:t>
      </w:r>
      <w:r>
        <w:rPr>
          <w:rFonts w:ascii="Arial" w:hAnsi="Arial" w:cs="Arial"/>
          <w:iCs/>
          <w:kern w:val="0"/>
          <w:sz w:val="22"/>
          <w:szCs w:val="22"/>
          <w:lang w:val="nl-NL"/>
        </w:rPr>
        <w:t xml:space="preserve">20 miljoen of </w:t>
      </w:r>
      <w:r w:rsidRPr="0016217B">
        <w:rPr>
          <w:rFonts w:ascii="Arial" w:hAnsi="Arial" w:cs="Arial"/>
          <w:iCs/>
          <w:kern w:val="0"/>
          <w:sz w:val="22"/>
          <w:szCs w:val="22"/>
          <w:lang w:val="nl-NL"/>
        </w:rPr>
        <w:t>4% van de jaaromzet van de overtreder</w:t>
      </w:r>
      <w:r>
        <w:rPr>
          <w:rFonts w:ascii="Arial" w:hAnsi="Arial" w:cs="Arial"/>
          <w:iCs/>
          <w:kern w:val="0"/>
          <w:sz w:val="22"/>
          <w:szCs w:val="22"/>
          <w:lang w:val="nl-NL"/>
        </w:rPr>
        <w:t>. Het is daarom van belang om – ter voorbereiding – vroegtijdig maatregelen te treffen.</w:t>
      </w:r>
    </w:p>
    <w:p w14:paraId="56A53B3D" w14:textId="166005C7" w:rsidR="0016217B" w:rsidRDefault="0016217B" w:rsidP="00D66666">
      <w:pPr>
        <w:shd w:val="clear" w:color="auto" w:fill="FFFFFF"/>
        <w:spacing w:line="360" w:lineRule="auto"/>
        <w:rPr>
          <w:rFonts w:ascii="Arial" w:hAnsi="Arial" w:cs="Arial"/>
          <w:iCs/>
          <w:kern w:val="0"/>
          <w:sz w:val="22"/>
          <w:szCs w:val="22"/>
          <w:lang w:val="nl-NL"/>
        </w:rPr>
      </w:pPr>
    </w:p>
    <w:p w14:paraId="7CCA52A5" w14:textId="2DF04884" w:rsidR="0016217B" w:rsidRPr="0016217B" w:rsidRDefault="0016217B" w:rsidP="00D66666">
      <w:pPr>
        <w:shd w:val="clear" w:color="auto" w:fill="FFFFFF"/>
        <w:spacing w:line="360" w:lineRule="auto"/>
        <w:rPr>
          <w:rFonts w:ascii="Arial" w:hAnsi="Arial" w:cs="Arial"/>
          <w:b/>
          <w:bCs/>
          <w:iCs/>
          <w:kern w:val="0"/>
          <w:sz w:val="22"/>
          <w:szCs w:val="22"/>
          <w:lang w:val="nl-NL"/>
        </w:rPr>
      </w:pPr>
      <w:r>
        <w:rPr>
          <w:rFonts w:ascii="Arial" w:hAnsi="Arial" w:cs="Arial"/>
          <w:b/>
          <w:bCs/>
          <w:iCs/>
          <w:kern w:val="0"/>
          <w:sz w:val="22"/>
          <w:szCs w:val="22"/>
          <w:lang w:val="nl-NL"/>
        </w:rPr>
        <w:t xml:space="preserve">4. Hoe dienen lokale </w:t>
      </w:r>
      <w:proofErr w:type="spellStart"/>
      <w:r>
        <w:rPr>
          <w:rFonts w:ascii="Arial" w:hAnsi="Arial" w:cs="Arial"/>
          <w:b/>
          <w:bCs/>
          <w:iCs/>
          <w:kern w:val="0"/>
          <w:sz w:val="22"/>
          <w:szCs w:val="22"/>
          <w:lang w:val="nl-NL"/>
        </w:rPr>
        <w:t>moskee-organisaties</w:t>
      </w:r>
      <w:proofErr w:type="spellEnd"/>
      <w:r>
        <w:rPr>
          <w:rFonts w:ascii="Arial" w:hAnsi="Arial" w:cs="Arial"/>
          <w:b/>
          <w:bCs/>
          <w:iCs/>
          <w:kern w:val="0"/>
          <w:sz w:val="22"/>
          <w:szCs w:val="22"/>
          <w:lang w:val="nl-NL"/>
        </w:rPr>
        <w:t xml:space="preserve"> te handelen?</w:t>
      </w:r>
    </w:p>
    <w:p w14:paraId="4127B23B" w14:textId="62A24410" w:rsidR="0016217B" w:rsidRDefault="0016217B" w:rsidP="00D66666">
      <w:pPr>
        <w:shd w:val="clear" w:color="auto" w:fill="FFFFFF"/>
        <w:spacing w:line="360" w:lineRule="auto"/>
        <w:rPr>
          <w:rFonts w:ascii="Arial" w:hAnsi="Arial" w:cs="Arial"/>
          <w:iCs/>
          <w:kern w:val="0"/>
          <w:sz w:val="22"/>
          <w:szCs w:val="22"/>
          <w:lang w:val="nl-NL"/>
        </w:rPr>
      </w:pPr>
      <w:r>
        <w:rPr>
          <w:rFonts w:ascii="Arial" w:hAnsi="Arial" w:cs="Arial"/>
          <w:iCs/>
          <w:kern w:val="0"/>
          <w:sz w:val="22"/>
          <w:szCs w:val="22"/>
          <w:lang w:val="nl-NL"/>
        </w:rPr>
        <w:t xml:space="preserve">Als gevolg van hun dienstverlening slaan </w:t>
      </w:r>
      <w:proofErr w:type="spellStart"/>
      <w:r>
        <w:rPr>
          <w:rFonts w:ascii="Arial" w:hAnsi="Arial" w:cs="Arial"/>
          <w:iCs/>
          <w:kern w:val="0"/>
          <w:sz w:val="22"/>
          <w:szCs w:val="22"/>
          <w:lang w:val="nl-NL"/>
        </w:rPr>
        <w:t>moskee-organisaties</w:t>
      </w:r>
      <w:proofErr w:type="spellEnd"/>
      <w:r>
        <w:rPr>
          <w:rFonts w:ascii="Arial" w:hAnsi="Arial" w:cs="Arial"/>
          <w:iCs/>
          <w:kern w:val="0"/>
          <w:sz w:val="22"/>
          <w:szCs w:val="22"/>
          <w:lang w:val="nl-NL"/>
        </w:rPr>
        <w:t xml:space="preserve"> gegevens op van individuele leden en van leerlingen die godsdienstonderwijs genieten. In het licht van </w:t>
      </w:r>
      <w:r w:rsidR="00496F64">
        <w:rPr>
          <w:rFonts w:ascii="Arial" w:hAnsi="Arial" w:cs="Arial"/>
          <w:iCs/>
          <w:kern w:val="0"/>
          <w:sz w:val="22"/>
          <w:szCs w:val="22"/>
          <w:lang w:val="nl-NL"/>
        </w:rPr>
        <w:t xml:space="preserve">de </w:t>
      </w:r>
      <w:r>
        <w:rPr>
          <w:rFonts w:ascii="Arial" w:hAnsi="Arial" w:cs="Arial"/>
          <w:iCs/>
          <w:kern w:val="0"/>
          <w:sz w:val="22"/>
          <w:szCs w:val="22"/>
          <w:lang w:val="nl-NL"/>
        </w:rPr>
        <w:t xml:space="preserve">hiervoor genoemde voorwaarden dienen </w:t>
      </w:r>
      <w:proofErr w:type="spellStart"/>
      <w:r>
        <w:rPr>
          <w:rFonts w:ascii="Arial" w:hAnsi="Arial" w:cs="Arial"/>
          <w:iCs/>
          <w:kern w:val="0"/>
          <w:sz w:val="22"/>
          <w:szCs w:val="22"/>
          <w:lang w:val="nl-NL"/>
        </w:rPr>
        <w:t>moskee-organisaties</w:t>
      </w:r>
      <w:proofErr w:type="spellEnd"/>
      <w:r>
        <w:rPr>
          <w:rFonts w:ascii="Arial" w:hAnsi="Arial" w:cs="Arial"/>
          <w:iCs/>
          <w:kern w:val="0"/>
          <w:sz w:val="22"/>
          <w:szCs w:val="22"/>
          <w:lang w:val="nl-NL"/>
        </w:rPr>
        <w:t xml:space="preserve"> de volgende punten te implementeren in hun bedrijfsvoering:</w:t>
      </w:r>
    </w:p>
    <w:p w14:paraId="39302928" w14:textId="061A1081" w:rsidR="0016217B" w:rsidRDefault="0016217B" w:rsidP="0016217B">
      <w:pPr>
        <w:pStyle w:val="Lijstalinea"/>
        <w:numPr>
          <w:ilvl w:val="0"/>
          <w:numId w:val="5"/>
        </w:numPr>
        <w:shd w:val="clear" w:color="auto" w:fill="FFFFFF"/>
        <w:spacing w:line="360" w:lineRule="auto"/>
        <w:rPr>
          <w:rFonts w:ascii="Arial" w:hAnsi="Arial" w:cs="Arial"/>
          <w:iCs/>
          <w:kern w:val="0"/>
          <w:sz w:val="22"/>
          <w:szCs w:val="22"/>
          <w:lang w:val="nl-NL"/>
        </w:rPr>
      </w:pPr>
      <w:r>
        <w:rPr>
          <w:rFonts w:ascii="Arial" w:hAnsi="Arial" w:cs="Arial"/>
          <w:iCs/>
          <w:kern w:val="0"/>
          <w:sz w:val="22"/>
          <w:szCs w:val="22"/>
          <w:lang w:val="nl-NL"/>
        </w:rPr>
        <w:t>Bij aanmelding van een nieuw lid of registratie van een nieuwe leerling dient het nieuwe lid (of ouder/verzorger van de leerling) expliciet schriftelijk toestemming te geven voor de vastlegging van persoonlijke gegeven</w:t>
      </w:r>
      <w:r w:rsidR="00496F64">
        <w:rPr>
          <w:rFonts w:ascii="Arial" w:hAnsi="Arial" w:cs="Arial"/>
          <w:iCs/>
          <w:kern w:val="0"/>
          <w:sz w:val="22"/>
          <w:szCs w:val="22"/>
          <w:lang w:val="nl-NL"/>
        </w:rPr>
        <w:t>s</w:t>
      </w:r>
      <w:r w:rsidR="000A3004">
        <w:rPr>
          <w:rFonts w:ascii="Arial" w:hAnsi="Arial" w:cs="Arial"/>
          <w:iCs/>
          <w:kern w:val="0"/>
          <w:sz w:val="22"/>
          <w:szCs w:val="22"/>
          <w:lang w:val="nl-NL"/>
        </w:rPr>
        <w:t>.</w:t>
      </w:r>
    </w:p>
    <w:p w14:paraId="7EEE4617" w14:textId="4211B0BE" w:rsidR="000A3004" w:rsidRDefault="000A3004" w:rsidP="0016217B">
      <w:pPr>
        <w:pStyle w:val="Lijstalinea"/>
        <w:numPr>
          <w:ilvl w:val="0"/>
          <w:numId w:val="5"/>
        </w:numPr>
        <w:shd w:val="clear" w:color="auto" w:fill="FFFFFF"/>
        <w:spacing w:line="360" w:lineRule="auto"/>
        <w:rPr>
          <w:rFonts w:ascii="Arial" w:hAnsi="Arial" w:cs="Arial"/>
          <w:iCs/>
          <w:kern w:val="0"/>
          <w:sz w:val="22"/>
          <w:szCs w:val="22"/>
          <w:lang w:val="nl-NL"/>
        </w:rPr>
      </w:pPr>
      <w:r>
        <w:rPr>
          <w:rFonts w:ascii="Arial" w:hAnsi="Arial" w:cs="Arial"/>
          <w:iCs/>
          <w:kern w:val="0"/>
          <w:sz w:val="22"/>
          <w:szCs w:val="22"/>
          <w:lang w:val="nl-NL"/>
        </w:rPr>
        <w:t xml:space="preserve">Bij het registeren van gegevens mogen alleen relevante aspecten worden uitgevraagd, zoals (voor)naam, adres, postcode, plaats, telefoonnummer, geboortedatum en e-mailadres. Gevoelige </w:t>
      </w:r>
      <w:r w:rsidR="00496F64">
        <w:rPr>
          <w:rFonts w:ascii="Arial" w:hAnsi="Arial" w:cs="Arial"/>
          <w:iCs/>
          <w:kern w:val="0"/>
          <w:sz w:val="22"/>
          <w:szCs w:val="22"/>
          <w:lang w:val="nl-NL"/>
        </w:rPr>
        <w:t xml:space="preserve">en irrelevante </w:t>
      </w:r>
      <w:r>
        <w:rPr>
          <w:rFonts w:ascii="Arial" w:hAnsi="Arial" w:cs="Arial"/>
          <w:iCs/>
          <w:kern w:val="0"/>
          <w:sz w:val="22"/>
          <w:szCs w:val="22"/>
          <w:lang w:val="nl-NL"/>
        </w:rPr>
        <w:t>informatie als BSN-nummer</w:t>
      </w:r>
      <w:r w:rsidR="00496F64">
        <w:rPr>
          <w:rFonts w:ascii="Arial" w:hAnsi="Arial" w:cs="Arial"/>
          <w:iCs/>
          <w:kern w:val="0"/>
          <w:sz w:val="22"/>
          <w:szCs w:val="22"/>
          <w:lang w:val="nl-NL"/>
        </w:rPr>
        <w:t>s</w:t>
      </w:r>
      <w:r>
        <w:rPr>
          <w:rFonts w:ascii="Arial" w:hAnsi="Arial" w:cs="Arial"/>
          <w:iCs/>
          <w:kern w:val="0"/>
          <w:sz w:val="22"/>
          <w:szCs w:val="22"/>
          <w:lang w:val="nl-NL"/>
        </w:rPr>
        <w:t>, aandoeningen, burgerlijke staat en bankrekeningnummer</w:t>
      </w:r>
      <w:r w:rsidR="00496F64">
        <w:rPr>
          <w:rFonts w:ascii="Arial" w:hAnsi="Arial" w:cs="Arial"/>
          <w:iCs/>
          <w:kern w:val="0"/>
          <w:sz w:val="22"/>
          <w:szCs w:val="22"/>
          <w:lang w:val="nl-NL"/>
        </w:rPr>
        <w:t>s</w:t>
      </w:r>
      <w:r>
        <w:rPr>
          <w:rFonts w:ascii="Arial" w:hAnsi="Arial" w:cs="Arial"/>
          <w:iCs/>
          <w:kern w:val="0"/>
          <w:sz w:val="22"/>
          <w:szCs w:val="22"/>
          <w:lang w:val="nl-NL"/>
        </w:rPr>
        <w:t xml:space="preserve"> </w:t>
      </w:r>
      <w:r w:rsidR="00496F64">
        <w:rPr>
          <w:rFonts w:ascii="Arial" w:hAnsi="Arial" w:cs="Arial"/>
          <w:iCs/>
          <w:kern w:val="0"/>
          <w:sz w:val="22"/>
          <w:szCs w:val="22"/>
          <w:lang w:val="nl-NL"/>
        </w:rPr>
        <w:t>mogen</w:t>
      </w:r>
      <w:r>
        <w:rPr>
          <w:rFonts w:ascii="Arial" w:hAnsi="Arial" w:cs="Arial"/>
          <w:iCs/>
          <w:kern w:val="0"/>
          <w:sz w:val="22"/>
          <w:szCs w:val="22"/>
          <w:lang w:val="nl-NL"/>
        </w:rPr>
        <w:t xml:space="preserve"> nimmer worden opgevraagd.</w:t>
      </w:r>
    </w:p>
    <w:p w14:paraId="312EF16D" w14:textId="5F00BC71" w:rsidR="000A3004" w:rsidRDefault="000A3004" w:rsidP="0016217B">
      <w:pPr>
        <w:pStyle w:val="Lijstalinea"/>
        <w:numPr>
          <w:ilvl w:val="0"/>
          <w:numId w:val="5"/>
        </w:numPr>
        <w:shd w:val="clear" w:color="auto" w:fill="FFFFFF"/>
        <w:spacing w:line="360" w:lineRule="auto"/>
        <w:rPr>
          <w:rFonts w:ascii="Arial" w:hAnsi="Arial" w:cs="Arial"/>
          <w:iCs/>
          <w:kern w:val="0"/>
          <w:sz w:val="22"/>
          <w:szCs w:val="22"/>
          <w:lang w:val="nl-NL"/>
        </w:rPr>
      </w:pPr>
      <w:r>
        <w:rPr>
          <w:rFonts w:ascii="Arial" w:hAnsi="Arial" w:cs="Arial"/>
          <w:iCs/>
          <w:kern w:val="0"/>
          <w:sz w:val="22"/>
          <w:szCs w:val="22"/>
          <w:lang w:val="nl-NL"/>
        </w:rPr>
        <w:t xml:space="preserve">Het lid of ouder/verzorger dient op verzoek inzage te </w:t>
      </w:r>
      <w:r w:rsidR="00496F64">
        <w:rPr>
          <w:rFonts w:ascii="Arial" w:hAnsi="Arial" w:cs="Arial"/>
          <w:iCs/>
          <w:kern w:val="0"/>
          <w:sz w:val="22"/>
          <w:szCs w:val="22"/>
          <w:lang w:val="nl-NL"/>
        </w:rPr>
        <w:t xml:space="preserve">kunnen </w:t>
      </w:r>
      <w:r>
        <w:rPr>
          <w:rFonts w:ascii="Arial" w:hAnsi="Arial" w:cs="Arial"/>
          <w:iCs/>
          <w:kern w:val="0"/>
          <w:sz w:val="22"/>
          <w:szCs w:val="22"/>
          <w:lang w:val="nl-NL"/>
        </w:rPr>
        <w:t xml:space="preserve">krijgen in de vastgelegde gegevens. Op diens verzoek moeten deze gegevens aangepast </w:t>
      </w:r>
      <w:r w:rsidR="00823E94">
        <w:rPr>
          <w:rFonts w:ascii="Arial" w:hAnsi="Arial" w:cs="Arial"/>
          <w:iCs/>
          <w:kern w:val="0"/>
          <w:sz w:val="22"/>
          <w:szCs w:val="22"/>
          <w:lang w:val="nl-NL"/>
        </w:rPr>
        <w:t>en op verzoek</w:t>
      </w:r>
      <w:r>
        <w:rPr>
          <w:rFonts w:ascii="Arial" w:hAnsi="Arial" w:cs="Arial"/>
          <w:iCs/>
          <w:kern w:val="0"/>
          <w:sz w:val="22"/>
          <w:szCs w:val="22"/>
          <w:lang w:val="nl-NL"/>
        </w:rPr>
        <w:t xml:space="preserve"> zelfs vernietigd worden.</w:t>
      </w:r>
    </w:p>
    <w:p w14:paraId="322D090F" w14:textId="6EE2BF0D" w:rsidR="000A3004" w:rsidRDefault="000A3004" w:rsidP="0016217B">
      <w:pPr>
        <w:pStyle w:val="Lijstalinea"/>
        <w:numPr>
          <w:ilvl w:val="0"/>
          <w:numId w:val="5"/>
        </w:numPr>
        <w:shd w:val="clear" w:color="auto" w:fill="FFFFFF"/>
        <w:spacing w:line="360" w:lineRule="auto"/>
        <w:rPr>
          <w:rFonts w:ascii="Arial" w:hAnsi="Arial" w:cs="Arial"/>
          <w:iCs/>
          <w:kern w:val="0"/>
          <w:sz w:val="22"/>
          <w:szCs w:val="22"/>
          <w:lang w:val="nl-NL"/>
        </w:rPr>
      </w:pPr>
      <w:r>
        <w:rPr>
          <w:rFonts w:ascii="Arial" w:hAnsi="Arial" w:cs="Arial"/>
          <w:iCs/>
          <w:kern w:val="0"/>
          <w:sz w:val="22"/>
          <w:szCs w:val="22"/>
          <w:lang w:val="nl-NL"/>
        </w:rPr>
        <w:t xml:space="preserve">Alleen bevoegde functionarissen mogen toegang krijgen tot vastgelegde persoonlijke gegevens. Dat houdt in dat de vastgelegde persoonsgegevens alleen voor de dienstdoende geloofsbedienaar, bestuurder(s) en </w:t>
      </w:r>
      <w:r w:rsidR="00823E94">
        <w:rPr>
          <w:rFonts w:ascii="Arial" w:hAnsi="Arial" w:cs="Arial"/>
          <w:iCs/>
          <w:kern w:val="0"/>
          <w:sz w:val="22"/>
          <w:szCs w:val="22"/>
          <w:lang w:val="nl-NL"/>
        </w:rPr>
        <w:t xml:space="preserve">de </w:t>
      </w:r>
      <w:r>
        <w:rPr>
          <w:rFonts w:ascii="Arial" w:hAnsi="Arial" w:cs="Arial"/>
          <w:iCs/>
          <w:kern w:val="0"/>
          <w:sz w:val="22"/>
          <w:szCs w:val="22"/>
          <w:lang w:val="nl-NL"/>
        </w:rPr>
        <w:t xml:space="preserve">bij ISN Onderwijscoördinatie bekende onderwijsassistenten </w:t>
      </w:r>
      <w:r w:rsidR="00BC0EA7">
        <w:rPr>
          <w:rFonts w:ascii="Arial" w:hAnsi="Arial" w:cs="Arial"/>
          <w:iCs/>
          <w:kern w:val="0"/>
          <w:sz w:val="22"/>
          <w:szCs w:val="22"/>
          <w:lang w:val="nl-NL"/>
        </w:rPr>
        <w:t>toegankelijk</w:t>
      </w:r>
      <w:r>
        <w:rPr>
          <w:rFonts w:ascii="Arial" w:hAnsi="Arial" w:cs="Arial"/>
          <w:iCs/>
          <w:kern w:val="0"/>
          <w:sz w:val="22"/>
          <w:szCs w:val="22"/>
          <w:lang w:val="nl-NL"/>
        </w:rPr>
        <w:t xml:space="preserve"> zijn. Onderwijsmateriaal en andere gegevensbestanden </w:t>
      </w:r>
      <w:r w:rsidR="00BC0EA7">
        <w:rPr>
          <w:rFonts w:ascii="Arial" w:hAnsi="Arial" w:cs="Arial"/>
          <w:iCs/>
          <w:kern w:val="0"/>
          <w:sz w:val="22"/>
          <w:szCs w:val="22"/>
          <w:lang w:val="nl-NL"/>
        </w:rPr>
        <w:t>die persoonlijke gegevens bevatten van moskeeleden en/of leerlingen dienen in een deugdelijk afgesloten ruimte opgeslagen te zijn. Computers en andere gegevensdragers dienen beveiligd te zijn met een wachtwoord. Computers dienen voorzien te zijn van een firewall en van doorlopend bijgewerkte virus- en anti-malwareprogramma’s.</w:t>
      </w:r>
    </w:p>
    <w:p w14:paraId="0BC839AE" w14:textId="33FC73F1" w:rsidR="00F2218D" w:rsidRDefault="00F2218D" w:rsidP="0016217B">
      <w:pPr>
        <w:pStyle w:val="Lijstalinea"/>
        <w:numPr>
          <w:ilvl w:val="0"/>
          <w:numId w:val="5"/>
        </w:numPr>
        <w:shd w:val="clear" w:color="auto" w:fill="FFFFFF"/>
        <w:spacing w:line="360" w:lineRule="auto"/>
        <w:rPr>
          <w:rFonts w:ascii="Arial" w:hAnsi="Arial" w:cs="Arial"/>
          <w:iCs/>
          <w:kern w:val="0"/>
          <w:sz w:val="22"/>
          <w:szCs w:val="22"/>
          <w:lang w:val="nl-NL"/>
        </w:rPr>
      </w:pPr>
      <w:r>
        <w:rPr>
          <w:rFonts w:ascii="Arial" w:hAnsi="Arial" w:cs="Arial"/>
          <w:iCs/>
          <w:kern w:val="0"/>
          <w:sz w:val="22"/>
          <w:szCs w:val="22"/>
          <w:lang w:val="nl-NL"/>
        </w:rPr>
        <w:t xml:space="preserve">Arbeidsovereenkomsten van medewerkers en vrijwilligers alsmede huurovereenkomsten dienen in een beveiligde omgeving gearchiveerd te worden en </w:t>
      </w:r>
      <w:r w:rsidR="00CC017A">
        <w:rPr>
          <w:rFonts w:ascii="Arial" w:hAnsi="Arial" w:cs="Arial"/>
          <w:iCs/>
          <w:kern w:val="0"/>
          <w:sz w:val="22"/>
          <w:szCs w:val="22"/>
          <w:lang w:val="nl-NL"/>
        </w:rPr>
        <w:t>dient de wijze van opslag</w:t>
      </w:r>
      <w:r>
        <w:rPr>
          <w:rFonts w:ascii="Arial" w:hAnsi="Arial" w:cs="Arial"/>
          <w:iCs/>
          <w:kern w:val="0"/>
          <w:sz w:val="22"/>
          <w:szCs w:val="22"/>
          <w:lang w:val="nl-NL"/>
        </w:rPr>
        <w:t xml:space="preserve"> </w:t>
      </w:r>
      <w:r w:rsidR="009662D0">
        <w:rPr>
          <w:rFonts w:ascii="Arial" w:hAnsi="Arial" w:cs="Arial"/>
          <w:iCs/>
          <w:kern w:val="0"/>
          <w:sz w:val="22"/>
          <w:szCs w:val="22"/>
          <w:lang w:val="nl-NL"/>
        </w:rPr>
        <w:t>vastgelegd te worden</w:t>
      </w:r>
      <w:r>
        <w:rPr>
          <w:rFonts w:ascii="Arial" w:hAnsi="Arial" w:cs="Arial"/>
          <w:iCs/>
          <w:kern w:val="0"/>
          <w:sz w:val="22"/>
          <w:szCs w:val="22"/>
          <w:lang w:val="nl-NL"/>
        </w:rPr>
        <w:t xml:space="preserve"> in </w:t>
      </w:r>
      <w:r w:rsidR="005E0F8E">
        <w:rPr>
          <w:rFonts w:ascii="Arial" w:hAnsi="Arial" w:cs="Arial"/>
          <w:iCs/>
          <w:kern w:val="0"/>
          <w:sz w:val="22"/>
          <w:szCs w:val="22"/>
          <w:lang w:val="nl-NL"/>
        </w:rPr>
        <w:t xml:space="preserve">een zelf bij te houden </w:t>
      </w:r>
      <w:r w:rsidR="00CC017A">
        <w:rPr>
          <w:rFonts w:ascii="Arial" w:hAnsi="Arial" w:cs="Arial"/>
          <w:iCs/>
          <w:kern w:val="0"/>
          <w:sz w:val="22"/>
          <w:szCs w:val="22"/>
          <w:lang w:val="nl-NL"/>
        </w:rPr>
        <w:t>activiteiten</w:t>
      </w:r>
      <w:r w:rsidR="005E0F8E">
        <w:rPr>
          <w:rFonts w:ascii="Arial" w:hAnsi="Arial" w:cs="Arial"/>
          <w:iCs/>
          <w:kern w:val="0"/>
          <w:sz w:val="22"/>
          <w:szCs w:val="22"/>
          <w:lang w:val="nl-NL"/>
        </w:rPr>
        <w:t>register</w:t>
      </w:r>
      <w:r>
        <w:rPr>
          <w:rFonts w:ascii="Arial" w:hAnsi="Arial" w:cs="Arial"/>
          <w:iCs/>
          <w:kern w:val="0"/>
          <w:sz w:val="22"/>
          <w:szCs w:val="22"/>
          <w:lang w:val="nl-NL"/>
        </w:rPr>
        <w:t>.</w:t>
      </w:r>
    </w:p>
    <w:p w14:paraId="7D8B7AB9" w14:textId="6C747CE1" w:rsidR="00F2218D" w:rsidRDefault="00F2218D" w:rsidP="0016217B">
      <w:pPr>
        <w:pStyle w:val="Lijstalinea"/>
        <w:numPr>
          <w:ilvl w:val="0"/>
          <w:numId w:val="5"/>
        </w:numPr>
        <w:shd w:val="clear" w:color="auto" w:fill="FFFFFF"/>
        <w:spacing w:line="360" w:lineRule="auto"/>
        <w:rPr>
          <w:rFonts w:ascii="Arial" w:hAnsi="Arial" w:cs="Arial"/>
          <w:iCs/>
          <w:kern w:val="0"/>
          <w:sz w:val="22"/>
          <w:szCs w:val="22"/>
          <w:lang w:val="nl-NL"/>
        </w:rPr>
      </w:pPr>
      <w:r>
        <w:rPr>
          <w:rFonts w:ascii="Arial" w:hAnsi="Arial" w:cs="Arial"/>
          <w:iCs/>
          <w:kern w:val="0"/>
          <w:sz w:val="22"/>
          <w:szCs w:val="22"/>
          <w:lang w:val="nl-NL"/>
        </w:rPr>
        <w:t xml:space="preserve">Ingeval van </w:t>
      </w:r>
      <w:r w:rsidR="00AF0D14">
        <w:rPr>
          <w:rFonts w:ascii="Arial" w:hAnsi="Arial" w:cs="Arial"/>
          <w:iCs/>
          <w:kern w:val="0"/>
          <w:sz w:val="22"/>
          <w:szCs w:val="22"/>
          <w:lang w:val="nl-NL"/>
        </w:rPr>
        <w:t>uitschrijven van een verkiezing</w:t>
      </w:r>
      <w:r>
        <w:rPr>
          <w:rFonts w:ascii="Arial" w:hAnsi="Arial" w:cs="Arial"/>
          <w:iCs/>
          <w:kern w:val="0"/>
          <w:sz w:val="22"/>
          <w:szCs w:val="22"/>
          <w:lang w:val="nl-NL"/>
        </w:rPr>
        <w:t xml:space="preserve"> tijdens de Algemene Vergadering dient de wijze </w:t>
      </w:r>
      <w:r w:rsidR="00620E79">
        <w:rPr>
          <w:rFonts w:ascii="Arial" w:hAnsi="Arial" w:cs="Arial"/>
          <w:iCs/>
          <w:kern w:val="0"/>
          <w:sz w:val="22"/>
          <w:szCs w:val="22"/>
          <w:lang w:val="nl-NL"/>
        </w:rPr>
        <w:t>waarop</w:t>
      </w:r>
      <w:r>
        <w:rPr>
          <w:rFonts w:ascii="Arial" w:hAnsi="Arial" w:cs="Arial"/>
          <w:iCs/>
          <w:kern w:val="0"/>
          <w:sz w:val="22"/>
          <w:szCs w:val="22"/>
          <w:lang w:val="nl-NL"/>
        </w:rPr>
        <w:t xml:space="preserve"> </w:t>
      </w:r>
      <w:r w:rsidR="00620E79">
        <w:rPr>
          <w:rFonts w:ascii="Arial" w:hAnsi="Arial" w:cs="Arial"/>
          <w:iCs/>
          <w:kern w:val="0"/>
          <w:sz w:val="22"/>
          <w:szCs w:val="22"/>
          <w:lang w:val="nl-NL"/>
        </w:rPr>
        <w:t xml:space="preserve">de </w:t>
      </w:r>
      <w:r w:rsidR="00CC017A">
        <w:rPr>
          <w:rFonts w:ascii="Arial" w:hAnsi="Arial" w:cs="Arial"/>
          <w:iCs/>
          <w:kern w:val="0"/>
          <w:sz w:val="22"/>
          <w:szCs w:val="22"/>
          <w:lang w:val="nl-NL"/>
        </w:rPr>
        <w:t>binnengekomen</w:t>
      </w:r>
      <w:r w:rsidR="00620E79">
        <w:rPr>
          <w:rFonts w:ascii="Arial" w:hAnsi="Arial" w:cs="Arial"/>
          <w:iCs/>
          <w:kern w:val="0"/>
          <w:sz w:val="22"/>
          <w:szCs w:val="22"/>
          <w:lang w:val="nl-NL"/>
        </w:rPr>
        <w:t xml:space="preserve"> identiteitsgegevens van gevolmachtigden vernietigd gaan worden vermeld te worden </w:t>
      </w:r>
      <w:r w:rsidR="00665C93">
        <w:rPr>
          <w:rFonts w:ascii="Arial" w:hAnsi="Arial" w:cs="Arial"/>
          <w:iCs/>
          <w:kern w:val="0"/>
          <w:sz w:val="22"/>
          <w:szCs w:val="22"/>
          <w:lang w:val="nl-NL"/>
        </w:rPr>
        <w:t>in</w:t>
      </w:r>
      <w:r w:rsidR="00620E79">
        <w:rPr>
          <w:rFonts w:ascii="Arial" w:hAnsi="Arial" w:cs="Arial"/>
          <w:iCs/>
          <w:kern w:val="0"/>
          <w:sz w:val="22"/>
          <w:szCs w:val="22"/>
          <w:lang w:val="nl-NL"/>
        </w:rPr>
        <w:t xml:space="preserve"> </w:t>
      </w:r>
      <w:r w:rsidR="005E0F8E">
        <w:rPr>
          <w:rFonts w:ascii="Arial" w:hAnsi="Arial" w:cs="Arial"/>
          <w:iCs/>
          <w:kern w:val="0"/>
          <w:sz w:val="22"/>
          <w:szCs w:val="22"/>
          <w:lang w:val="nl-NL"/>
        </w:rPr>
        <w:t xml:space="preserve">een zelf bij te houden </w:t>
      </w:r>
      <w:r w:rsidR="00CC017A">
        <w:rPr>
          <w:rFonts w:ascii="Arial" w:hAnsi="Arial" w:cs="Arial"/>
          <w:iCs/>
          <w:kern w:val="0"/>
          <w:sz w:val="22"/>
          <w:szCs w:val="22"/>
          <w:lang w:val="nl-NL"/>
        </w:rPr>
        <w:t>activiteiten</w:t>
      </w:r>
      <w:r w:rsidR="005E0F8E">
        <w:rPr>
          <w:rFonts w:ascii="Arial" w:hAnsi="Arial" w:cs="Arial"/>
          <w:iCs/>
          <w:kern w:val="0"/>
          <w:sz w:val="22"/>
          <w:szCs w:val="22"/>
          <w:lang w:val="nl-NL"/>
        </w:rPr>
        <w:t>register</w:t>
      </w:r>
      <w:r w:rsidR="002331E5">
        <w:rPr>
          <w:rFonts w:ascii="Arial" w:hAnsi="Arial" w:cs="Arial"/>
          <w:iCs/>
          <w:kern w:val="0"/>
          <w:sz w:val="22"/>
          <w:szCs w:val="22"/>
          <w:lang w:val="nl-NL"/>
        </w:rPr>
        <w:t>.</w:t>
      </w:r>
    </w:p>
    <w:p w14:paraId="1297FC62" w14:textId="02A9893D" w:rsidR="00BC0EA7" w:rsidRDefault="00BC0EA7" w:rsidP="00D66666">
      <w:pPr>
        <w:shd w:val="clear" w:color="auto" w:fill="FFFFFF"/>
        <w:spacing w:line="360" w:lineRule="auto"/>
        <w:rPr>
          <w:rFonts w:ascii="Arial" w:hAnsi="Arial" w:cs="Arial"/>
          <w:iCs/>
          <w:kern w:val="0"/>
          <w:sz w:val="22"/>
          <w:szCs w:val="22"/>
          <w:lang w:val="nl-NL"/>
        </w:rPr>
      </w:pPr>
    </w:p>
    <w:p w14:paraId="58AC901A" w14:textId="4424B45E" w:rsidR="00A81E1D" w:rsidRPr="00BC0EA7" w:rsidRDefault="00BC0EA7" w:rsidP="00D66666">
      <w:pPr>
        <w:shd w:val="clear" w:color="auto" w:fill="FFFFFF"/>
        <w:spacing w:line="360" w:lineRule="auto"/>
        <w:rPr>
          <w:rFonts w:ascii="Arial" w:hAnsi="Arial" w:cs="Arial"/>
          <w:b/>
          <w:bCs/>
          <w:iCs/>
          <w:kern w:val="0"/>
          <w:sz w:val="22"/>
          <w:szCs w:val="22"/>
          <w:lang w:val="nl-NL"/>
        </w:rPr>
      </w:pPr>
      <w:r>
        <w:rPr>
          <w:rFonts w:ascii="Arial" w:hAnsi="Arial" w:cs="Arial"/>
          <w:b/>
          <w:bCs/>
          <w:iCs/>
          <w:kern w:val="0"/>
          <w:sz w:val="22"/>
          <w:szCs w:val="22"/>
          <w:lang w:val="nl-NL"/>
        </w:rPr>
        <w:t>V</w:t>
      </w:r>
      <w:r w:rsidR="00A81E1D" w:rsidRPr="00BC0EA7">
        <w:rPr>
          <w:rFonts w:ascii="Arial" w:hAnsi="Arial" w:cs="Arial"/>
          <w:b/>
          <w:bCs/>
          <w:iCs/>
          <w:kern w:val="0"/>
          <w:sz w:val="22"/>
          <w:szCs w:val="22"/>
          <w:lang w:val="nl-NL"/>
        </w:rPr>
        <w:t>oor meer info</w:t>
      </w:r>
      <w:r w:rsidR="008768D9">
        <w:rPr>
          <w:rFonts w:ascii="Arial" w:hAnsi="Arial" w:cs="Arial"/>
          <w:b/>
          <w:bCs/>
          <w:iCs/>
          <w:kern w:val="0"/>
          <w:sz w:val="22"/>
          <w:szCs w:val="22"/>
          <w:lang w:val="nl-NL"/>
        </w:rPr>
        <w:t>rmatie</w:t>
      </w:r>
      <w:r>
        <w:rPr>
          <w:rFonts w:ascii="Arial" w:hAnsi="Arial" w:cs="Arial"/>
          <w:b/>
          <w:bCs/>
          <w:iCs/>
          <w:kern w:val="0"/>
          <w:sz w:val="22"/>
          <w:szCs w:val="22"/>
          <w:lang w:val="nl-NL"/>
        </w:rPr>
        <w:t xml:space="preserve"> [Nederlands]</w:t>
      </w:r>
      <w:r w:rsidR="00A81E1D" w:rsidRPr="00BC0EA7">
        <w:rPr>
          <w:rFonts w:ascii="Arial" w:hAnsi="Arial" w:cs="Arial"/>
          <w:b/>
          <w:bCs/>
          <w:iCs/>
          <w:kern w:val="0"/>
          <w:sz w:val="22"/>
          <w:szCs w:val="22"/>
          <w:lang w:val="nl-NL"/>
        </w:rPr>
        <w:t>:</w:t>
      </w:r>
    </w:p>
    <w:p w14:paraId="516DFD27" w14:textId="14CE0596" w:rsidR="00A81E1D" w:rsidRDefault="009564E8" w:rsidP="00D66666">
      <w:pPr>
        <w:shd w:val="clear" w:color="auto" w:fill="FFFFFF"/>
        <w:spacing w:line="360" w:lineRule="auto"/>
        <w:rPr>
          <w:rFonts w:ascii="Arial" w:hAnsi="Arial" w:cs="Arial"/>
          <w:iCs/>
          <w:kern w:val="0"/>
          <w:sz w:val="22"/>
          <w:szCs w:val="22"/>
          <w:lang w:val="nl-NL"/>
        </w:rPr>
      </w:pPr>
      <w:hyperlink r:id="rId10" w:history="1">
        <w:r w:rsidR="00BC0EA7" w:rsidRPr="00B67840">
          <w:rPr>
            <w:rStyle w:val="Hyperlink"/>
            <w:rFonts w:ascii="Arial" w:hAnsi="Arial" w:cs="Arial"/>
            <w:iCs/>
            <w:kern w:val="0"/>
            <w:sz w:val="22"/>
            <w:szCs w:val="22"/>
            <w:lang w:val="nl-NL"/>
          </w:rPr>
          <w:t>https://autoriteitpersoonsgegevens.nl/nl/onderwerpen/avg-nieuwe-europese-privacywetgeving</w:t>
        </w:r>
      </w:hyperlink>
    </w:p>
    <w:p w14:paraId="2C1F0090" w14:textId="5FACF163" w:rsidR="000503CE" w:rsidRPr="00882308" w:rsidRDefault="009564E8" w:rsidP="0010628F">
      <w:pPr>
        <w:shd w:val="clear" w:color="auto" w:fill="FFFFFF"/>
        <w:spacing w:line="360" w:lineRule="auto"/>
        <w:rPr>
          <w:rFonts w:ascii="Arial" w:hAnsi="Arial" w:cs="Arial"/>
          <w:kern w:val="0"/>
          <w:sz w:val="22"/>
          <w:szCs w:val="22"/>
          <w:lang w:val="nl-NL"/>
        </w:rPr>
      </w:pPr>
      <w:hyperlink r:id="rId11" w:history="1">
        <w:r w:rsidR="00BC0EA7" w:rsidRPr="00B67840">
          <w:rPr>
            <w:rStyle w:val="Hyperlink"/>
            <w:rFonts w:ascii="Arial" w:hAnsi="Arial" w:cs="Arial"/>
            <w:iCs/>
            <w:kern w:val="0"/>
            <w:sz w:val="22"/>
            <w:szCs w:val="22"/>
            <w:lang w:val="nl-NL"/>
          </w:rPr>
          <w:t>https://www.consumentenbond.nl/internet-privacy/de-nieuwe-privacywet-8-veranderingen</w:t>
        </w:r>
      </w:hyperlink>
    </w:p>
    <w:sectPr w:rsidR="000503CE" w:rsidRPr="00882308" w:rsidSect="00BE1141">
      <w:headerReference w:type="default" r:id="rId12"/>
      <w:footerReference w:type="default" r:id="rId13"/>
      <w:pgSz w:w="11906" w:h="16838"/>
      <w:pgMar w:top="2269" w:right="849" w:bottom="851" w:left="1701" w:header="567" w:footer="4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D1D61" w14:textId="77777777" w:rsidR="00A46A36" w:rsidRDefault="00A46A36">
      <w:r>
        <w:separator/>
      </w:r>
    </w:p>
  </w:endnote>
  <w:endnote w:type="continuationSeparator" w:id="0">
    <w:p w14:paraId="6E149A97" w14:textId="77777777" w:rsidR="00A46A36" w:rsidRDefault="00A4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0099" w14:textId="77777777" w:rsidR="008D201C" w:rsidRPr="00203592" w:rsidRDefault="003C4AD2" w:rsidP="00390929">
    <w:pPr>
      <w:pStyle w:val="Voettekst"/>
      <w:jc w:val="center"/>
      <w:rPr>
        <w:bCs/>
        <w:sz w:val="20"/>
        <w:szCs w:val="20"/>
        <w:lang w:val="nl-NL"/>
      </w:rPr>
    </w:pPr>
    <w:r w:rsidRPr="00203592">
      <w:rPr>
        <w:bCs/>
        <w:sz w:val="20"/>
        <w:szCs w:val="20"/>
        <w:lang w:val="nl-NL"/>
      </w:rPr>
      <w:t>Javastraat 2 2585 AM Den Haag, Tel: 070-3624481 Fax: 070-3644565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ACC61" w14:textId="77777777" w:rsidR="00A46A36" w:rsidRDefault="00A46A36">
      <w:r>
        <w:separator/>
      </w:r>
    </w:p>
  </w:footnote>
  <w:footnote w:type="continuationSeparator" w:id="0">
    <w:p w14:paraId="50FFE49B" w14:textId="77777777" w:rsidR="00A46A36" w:rsidRDefault="00A46A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0095" w14:textId="77777777" w:rsidR="008D201C" w:rsidRPr="0071582D" w:rsidRDefault="003C4AD2" w:rsidP="00390929">
    <w:pPr>
      <w:jc w:val="center"/>
      <w:rPr>
        <w:b/>
        <w:color w:val="FF0000"/>
        <w:sz w:val="36"/>
        <w:szCs w:val="36"/>
        <w:lang w:val="nl-NL"/>
      </w:rPr>
    </w:pPr>
    <w:r w:rsidRPr="0071582D">
      <w:rPr>
        <w:b/>
        <w:noProof/>
        <w:sz w:val="36"/>
        <w:szCs w:val="36"/>
        <w:lang w:val="nl-NL"/>
      </w:rPr>
      <w:drawing>
        <wp:anchor distT="0" distB="0" distL="114300" distR="114300" simplePos="0" relativeHeight="251659264" behindDoc="1" locked="0" layoutInCell="1" allowOverlap="1" wp14:anchorId="2C1F009A" wp14:editId="2C1F009B">
          <wp:simplePos x="0" y="0"/>
          <wp:positionH relativeFrom="column">
            <wp:posOffset>114300</wp:posOffset>
          </wp:positionH>
          <wp:positionV relativeFrom="paragraph">
            <wp:posOffset>7620</wp:posOffset>
          </wp:positionV>
          <wp:extent cx="800100" cy="792480"/>
          <wp:effectExtent l="0" t="0" r="0" b="7620"/>
          <wp:wrapNone/>
          <wp:docPr id="11" name="Afbeelding 11" descr="amblembuy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buy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82D">
      <w:rPr>
        <w:b/>
        <w:color w:val="FF0000"/>
        <w:sz w:val="36"/>
        <w:szCs w:val="36"/>
        <w:lang w:val="nl-NL"/>
      </w:rPr>
      <w:t>HOLLANDA DİYANET VAKFI</w:t>
    </w:r>
  </w:p>
  <w:p w14:paraId="2C1F0096" w14:textId="77777777" w:rsidR="008D201C" w:rsidRDefault="003C4AD2" w:rsidP="00390929">
    <w:pPr>
      <w:jc w:val="center"/>
      <w:rPr>
        <w:color w:val="0000FF"/>
        <w:sz w:val="36"/>
        <w:szCs w:val="36"/>
        <w:lang w:val="nl-NL"/>
      </w:rPr>
    </w:pPr>
    <w:r w:rsidRPr="0071582D">
      <w:rPr>
        <w:color w:val="0000FF"/>
        <w:sz w:val="36"/>
        <w:szCs w:val="36"/>
        <w:lang w:val="nl-NL"/>
      </w:rPr>
      <w:t>Islamitische Stichting Nederland</w:t>
    </w:r>
  </w:p>
  <w:p w14:paraId="2C1F0097" w14:textId="77777777" w:rsidR="008D201C" w:rsidRPr="00635A77" w:rsidRDefault="003C4AD2" w:rsidP="00390929">
    <w:pPr>
      <w:pBdr>
        <w:bottom w:val="single" w:sz="6" w:space="1" w:color="auto"/>
      </w:pBdr>
      <w:jc w:val="center"/>
      <w:rPr>
        <w:i/>
        <w:color w:val="0000FF"/>
        <w:u w:val="single"/>
        <w:lang w:val="en-GB"/>
      </w:rPr>
    </w:pPr>
    <w:r w:rsidRPr="00635A77">
      <w:rPr>
        <w:lang w:val="en-GB"/>
      </w:rPr>
      <w:t xml:space="preserve">Web: </w:t>
    </w:r>
    <w:hyperlink r:id="rId2" w:history="1">
      <w:r w:rsidRPr="00635A77">
        <w:rPr>
          <w:rStyle w:val="Hyperlink"/>
          <w:lang w:val="en-GB"/>
        </w:rPr>
        <w:t>www.diyanet.nl</w:t>
      </w:r>
    </w:hyperlink>
    <w:r w:rsidRPr="00635A77">
      <w:rPr>
        <w:lang w:val="en-GB"/>
      </w:rPr>
      <w:t xml:space="preserve">  E-mail:  </w:t>
    </w:r>
    <w:hyperlink r:id="rId3" w:history="1">
      <w:r w:rsidRPr="00635A77">
        <w:rPr>
          <w:rStyle w:val="Hyperlink"/>
          <w:i/>
          <w:lang w:val="en-GB"/>
        </w:rPr>
        <w:t>info@diyanet.nl</w:t>
      </w:r>
    </w:hyperlink>
    <w:r w:rsidRPr="00635A77">
      <w:rPr>
        <w:i/>
        <w:color w:val="0000FF"/>
        <w:u w:val="single"/>
        <w:lang w:val="en-GB"/>
      </w:rPr>
      <w:t xml:space="preserve">   </w:t>
    </w:r>
  </w:p>
  <w:p w14:paraId="2C1F0098" w14:textId="77777777" w:rsidR="0013635A" w:rsidRDefault="009564E8" w:rsidP="0013635A">
    <w:pPr>
      <w:pBdr>
        <w:bottom w:val="single" w:sz="6" w:space="1" w:color="auto"/>
      </w:pBdr>
      <w:rPr>
        <w:color w:val="0000FF"/>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85427"/>
    <w:multiLevelType w:val="hybridMultilevel"/>
    <w:tmpl w:val="86A86CBA"/>
    <w:lvl w:ilvl="0" w:tplc="2B8AA0A0">
      <w:start w:val="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752FC4"/>
    <w:multiLevelType w:val="hybridMultilevel"/>
    <w:tmpl w:val="05AE4F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C946CB"/>
    <w:multiLevelType w:val="hybridMultilevel"/>
    <w:tmpl w:val="3F7CE5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C0D439F"/>
    <w:multiLevelType w:val="hybridMultilevel"/>
    <w:tmpl w:val="64C417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8E3541A"/>
    <w:multiLevelType w:val="hybridMultilevel"/>
    <w:tmpl w:val="5262FFD2"/>
    <w:lvl w:ilvl="0" w:tplc="23583930">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12"/>
    <w:rsid w:val="00013CE4"/>
    <w:rsid w:val="000143E7"/>
    <w:rsid w:val="00045F46"/>
    <w:rsid w:val="000503CE"/>
    <w:rsid w:val="000529E0"/>
    <w:rsid w:val="00084F71"/>
    <w:rsid w:val="000A3004"/>
    <w:rsid w:val="000A3357"/>
    <w:rsid w:val="000A531F"/>
    <w:rsid w:val="000D2B7E"/>
    <w:rsid w:val="0010474B"/>
    <w:rsid w:val="0010628F"/>
    <w:rsid w:val="00124F57"/>
    <w:rsid w:val="0016217B"/>
    <w:rsid w:val="001806BD"/>
    <w:rsid w:val="00191466"/>
    <w:rsid w:val="001C2F3A"/>
    <w:rsid w:val="001F5B68"/>
    <w:rsid w:val="001F7068"/>
    <w:rsid w:val="002075AF"/>
    <w:rsid w:val="002331E5"/>
    <w:rsid w:val="002C703A"/>
    <w:rsid w:val="00316116"/>
    <w:rsid w:val="003223C9"/>
    <w:rsid w:val="003303B2"/>
    <w:rsid w:val="003559A1"/>
    <w:rsid w:val="003603B4"/>
    <w:rsid w:val="00394679"/>
    <w:rsid w:val="003B0052"/>
    <w:rsid w:val="003C4AD2"/>
    <w:rsid w:val="003F6600"/>
    <w:rsid w:val="00401773"/>
    <w:rsid w:val="004205DE"/>
    <w:rsid w:val="00433385"/>
    <w:rsid w:val="004400C9"/>
    <w:rsid w:val="00451412"/>
    <w:rsid w:val="0045181A"/>
    <w:rsid w:val="004809C0"/>
    <w:rsid w:val="00496F64"/>
    <w:rsid w:val="004C36EA"/>
    <w:rsid w:val="00526171"/>
    <w:rsid w:val="005536B1"/>
    <w:rsid w:val="005E0F8E"/>
    <w:rsid w:val="00620E79"/>
    <w:rsid w:val="0062493D"/>
    <w:rsid w:val="00665C93"/>
    <w:rsid w:val="00690CEF"/>
    <w:rsid w:val="006B2E87"/>
    <w:rsid w:val="006D6EB5"/>
    <w:rsid w:val="006E416D"/>
    <w:rsid w:val="00707573"/>
    <w:rsid w:val="00720989"/>
    <w:rsid w:val="00741C7C"/>
    <w:rsid w:val="0076185B"/>
    <w:rsid w:val="00777BC2"/>
    <w:rsid w:val="007A3F60"/>
    <w:rsid w:val="007D1859"/>
    <w:rsid w:val="00823E94"/>
    <w:rsid w:val="00871091"/>
    <w:rsid w:val="008768D9"/>
    <w:rsid w:val="00882308"/>
    <w:rsid w:val="008A2D67"/>
    <w:rsid w:val="0093205D"/>
    <w:rsid w:val="009371F6"/>
    <w:rsid w:val="00942497"/>
    <w:rsid w:val="009564E8"/>
    <w:rsid w:val="0096092F"/>
    <w:rsid w:val="009662D0"/>
    <w:rsid w:val="009736EE"/>
    <w:rsid w:val="009757DE"/>
    <w:rsid w:val="009F0384"/>
    <w:rsid w:val="00A07112"/>
    <w:rsid w:val="00A10753"/>
    <w:rsid w:val="00A46A36"/>
    <w:rsid w:val="00A538DD"/>
    <w:rsid w:val="00A81E1D"/>
    <w:rsid w:val="00A95D43"/>
    <w:rsid w:val="00AF0D14"/>
    <w:rsid w:val="00B03641"/>
    <w:rsid w:val="00B31D85"/>
    <w:rsid w:val="00B57CC4"/>
    <w:rsid w:val="00B83063"/>
    <w:rsid w:val="00BA3FBD"/>
    <w:rsid w:val="00BA5269"/>
    <w:rsid w:val="00BC0EA7"/>
    <w:rsid w:val="00BC7F7C"/>
    <w:rsid w:val="00BD7A55"/>
    <w:rsid w:val="00BE1141"/>
    <w:rsid w:val="00BE722B"/>
    <w:rsid w:val="00C00AA9"/>
    <w:rsid w:val="00C4416D"/>
    <w:rsid w:val="00CA475F"/>
    <w:rsid w:val="00CC017A"/>
    <w:rsid w:val="00D3086B"/>
    <w:rsid w:val="00D656F1"/>
    <w:rsid w:val="00D66666"/>
    <w:rsid w:val="00D8115E"/>
    <w:rsid w:val="00D83A7B"/>
    <w:rsid w:val="00DE1044"/>
    <w:rsid w:val="00E11322"/>
    <w:rsid w:val="00E14189"/>
    <w:rsid w:val="00E158B9"/>
    <w:rsid w:val="00E360E5"/>
    <w:rsid w:val="00E44D2C"/>
    <w:rsid w:val="00E7405C"/>
    <w:rsid w:val="00E87D00"/>
    <w:rsid w:val="00E957DA"/>
    <w:rsid w:val="00ED1BF1"/>
    <w:rsid w:val="00F077B4"/>
    <w:rsid w:val="00F2218D"/>
    <w:rsid w:val="00F94915"/>
    <w:rsid w:val="00FB0911"/>
    <w:rsid w:val="00FD46B4"/>
    <w:rsid w:val="00FD5F35"/>
    <w:rsid w:val="00FE20B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1F0079"/>
  <w15:chartTrackingRefBased/>
  <w15:docId w15:val="{08C76722-8AE6-4423-9C48-3B8AC295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7112"/>
    <w:pPr>
      <w:spacing w:line="240" w:lineRule="auto"/>
    </w:pPr>
    <w:rPr>
      <w:rFonts w:ascii="Times New Roman" w:eastAsia="Times New Roman" w:hAnsi="Times New Roman" w:cs="Times New Roman"/>
      <w:kern w:val="144"/>
      <w:sz w:val="24"/>
      <w:szCs w:val="24"/>
      <w:lang w:val="tr-T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07112"/>
    <w:rPr>
      <w:color w:val="0000FF"/>
      <w:u w:val="single"/>
    </w:rPr>
  </w:style>
  <w:style w:type="paragraph" w:styleId="Voettekst">
    <w:name w:val="footer"/>
    <w:basedOn w:val="Standaard"/>
    <w:link w:val="VoettekstChar"/>
    <w:rsid w:val="00A07112"/>
    <w:pPr>
      <w:tabs>
        <w:tab w:val="center" w:pos="4536"/>
        <w:tab w:val="right" w:pos="9072"/>
      </w:tabs>
    </w:pPr>
  </w:style>
  <w:style w:type="character" w:customStyle="1" w:styleId="VoettekstChar">
    <w:name w:val="Voettekst Char"/>
    <w:basedOn w:val="Standaardalinea-lettertype"/>
    <w:link w:val="Voettekst"/>
    <w:rsid w:val="00A07112"/>
    <w:rPr>
      <w:rFonts w:ascii="Times New Roman" w:eastAsia="Times New Roman" w:hAnsi="Times New Roman" w:cs="Times New Roman"/>
      <w:kern w:val="144"/>
      <w:sz w:val="24"/>
      <w:szCs w:val="24"/>
      <w:lang w:val="tr-TR" w:eastAsia="nl-NL"/>
    </w:rPr>
  </w:style>
  <w:style w:type="paragraph" w:styleId="Lijstalinea">
    <w:name w:val="List Paragraph"/>
    <w:basedOn w:val="Standaard"/>
    <w:uiPriority w:val="34"/>
    <w:qFormat/>
    <w:rsid w:val="00191466"/>
    <w:pPr>
      <w:ind w:left="720"/>
      <w:contextualSpacing/>
    </w:pPr>
  </w:style>
  <w:style w:type="paragraph" w:styleId="Koptekst">
    <w:name w:val="header"/>
    <w:basedOn w:val="Standaard"/>
    <w:link w:val="KoptekstChar"/>
    <w:uiPriority w:val="99"/>
    <w:unhideWhenUsed/>
    <w:rsid w:val="00526171"/>
    <w:pPr>
      <w:tabs>
        <w:tab w:val="center" w:pos="4536"/>
        <w:tab w:val="right" w:pos="9072"/>
      </w:tabs>
    </w:pPr>
  </w:style>
  <w:style w:type="character" w:customStyle="1" w:styleId="KoptekstChar">
    <w:name w:val="Koptekst Char"/>
    <w:basedOn w:val="Standaardalinea-lettertype"/>
    <w:link w:val="Koptekst"/>
    <w:uiPriority w:val="99"/>
    <w:rsid w:val="00526171"/>
    <w:rPr>
      <w:rFonts w:ascii="Times New Roman" w:eastAsia="Times New Roman" w:hAnsi="Times New Roman" w:cs="Times New Roman"/>
      <w:kern w:val="144"/>
      <w:sz w:val="24"/>
      <w:szCs w:val="24"/>
      <w:lang w:val="tr-TR" w:eastAsia="nl-NL"/>
    </w:rPr>
  </w:style>
  <w:style w:type="paragraph" w:styleId="Voetnoottekst">
    <w:name w:val="footnote text"/>
    <w:basedOn w:val="Standaard"/>
    <w:link w:val="VoetnoottekstChar"/>
    <w:uiPriority w:val="99"/>
    <w:semiHidden/>
    <w:unhideWhenUsed/>
    <w:rsid w:val="000503CE"/>
    <w:rPr>
      <w:sz w:val="20"/>
      <w:szCs w:val="20"/>
    </w:rPr>
  </w:style>
  <w:style w:type="character" w:customStyle="1" w:styleId="VoetnoottekstChar">
    <w:name w:val="Voetnoottekst Char"/>
    <w:basedOn w:val="Standaardalinea-lettertype"/>
    <w:link w:val="Voetnoottekst"/>
    <w:uiPriority w:val="99"/>
    <w:semiHidden/>
    <w:rsid w:val="000503CE"/>
    <w:rPr>
      <w:rFonts w:ascii="Times New Roman" w:eastAsia="Times New Roman" w:hAnsi="Times New Roman" w:cs="Times New Roman"/>
      <w:kern w:val="144"/>
      <w:sz w:val="20"/>
      <w:szCs w:val="20"/>
      <w:lang w:val="tr-TR" w:eastAsia="nl-NL"/>
    </w:rPr>
  </w:style>
  <w:style w:type="character" w:styleId="Voetnootmarkering">
    <w:name w:val="footnote reference"/>
    <w:basedOn w:val="Standaardalinea-lettertype"/>
    <w:uiPriority w:val="99"/>
    <w:semiHidden/>
    <w:unhideWhenUsed/>
    <w:rsid w:val="000503CE"/>
    <w:rPr>
      <w:vertAlign w:val="superscript"/>
    </w:rPr>
  </w:style>
  <w:style w:type="character" w:customStyle="1" w:styleId="Onopgelostemelding1">
    <w:name w:val="Onopgeloste melding1"/>
    <w:basedOn w:val="Standaardalinea-lettertype"/>
    <w:uiPriority w:val="99"/>
    <w:semiHidden/>
    <w:unhideWhenUsed/>
    <w:rsid w:val="00BC0EA7"/>
    <w:rPr>
      <w:color w:val="808080"/>
      <w:shd w:val="clear" w:color="auto" w:fill="E6E6E6"/>
    </w:rPr>
  </w:style>
  <w:style w:type="character" w:styleId="GevolgdeHyperlink">
    <w:name w:val="FollowedHyperlink"/>
    <w:basedOn w:val="Standaardalinea-lettertype"/>
    <w:uiPriority w:val="99"/>
    <w:semiHidden/>
    <w:unhideWhenUsed/>
    <w:rsid w:val="00FD5F35"/>
    <w:rPr>
      <w:color w:val="954F72" w:themeColor="followedHyperlink"/>
      <w:u w:val="single"/>
    </w:rPr>
  </w:style>
  <w:style w:type="paragraph" w:styleId="Ballontekst">
    <w:name w:val="Balloon Text"/>
    <w:basedOn w:val="Standaard"/>
    <w:link w:val="BallontekstChar"/>
    <w:uiPriority w:val="99"/>
    <w:semiHidden/>
    <w:unhideWhenUsed/>
    <w:rsid w:val="004400C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00C9"/>
    <w:rPr>
      <w:rFonts w:ascii="Segoe UI" w:eastAsia="Times New Roman" w:hAnsi="Segoe UI" w:cs="Segoe UI"/>
      <w:kern w:val="144"/>
      <w:sz w:val="18"/>
      <w:szCs w:val="18"/>
      <w:lang w:val="tr-T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4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gitoplumu.gov.tr/wp-content/uploads/2017/07/AB_Veri_Koruma_Tuzugu.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ntenbond.nl/internet-privacy/de-nieuwe-privacywet-8-veranderin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utoriteitpersoonsgegevens.nl/nl/onderwerpen/avg-nieuwe-europese-privacywetgeving" TargetMode="External"/><Relationship Id="rId4" Type="http://schemas.openxmlformats.org/officeDocument/2006/relationships/settings" Target="settings.xml"/><Relationship Id="rId9" Type="http://schemas.openxmlformats.org/officeDocument/2006/relationships/hyperlink" Target="http://www.haberturk.com/genel-veri-koruma-yonetmeligi-25-mayis-2018-de-yururluge-giriyor-1847499-ekonom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diyanet.nl" TargetMode="External"/><Relationship Id="rId2" Type="http://schemas.openxmlformats.org/officeDocument/2006/relationships/hyperlink" Target="http://www.diyanet.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DE0AF-AA55-4DE4-876B-422529EC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6578</Characters>
  <Application>Microsoft Office Word</Application>
  <DocSecurity>4</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Mücahit Batman</cp:lastModifiedBy>
  <cp:revision>2</cp:revision>
  <cp:lastPrinted>2018-01-24T12:46:00Z</cp:lastPrinted>
  <dcterms:created xsi:type="dcterms:W3CDTF">2018-06-04T14:33:00Z</dcterms:created>
  <dcterms:modified xsi:type="dcterms:W3CDTF">2018-06-04T14:33:00Z</dcterms:modified>
</cp:coreProperties>
</file>